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1422" w14:textId="4AD5CE54" w:rsidR="00282C83" w:rsidRDefault="00F06D3F">
      <w:pPr>
        <w:pStyle w:val="Title"/>
      </w:pPr>
      <w:r>
        <w:t>New Appraiser training</w:t>
      </w:r>
      <w:r w:rsidR="00BB4B04">
        <w:t xml:space="preserve"> (1-day in-person)</w:t>
      </w:r>
      <w:r>
        <w:t>:  Programme</w:t>
      </w:r>
      <w:r w:rsidR="00CA3B7B">
        <w:t xml:space="preserve"> (Tutor notes)</w:t>
      </w:r>
    </w:p>
    <w:p w14:paraId="77458736" w14:textId="5AA737B8" w:rsidR="00282C83" w:rsidRDefault="00282C83">
      <w:pPr>
        <w:pStyle w:val="Heading2"/>
      </w:pPr>
    </w:p>
    <w:tbl>
      <w:tblPr>
        <w:tblStyle w:val="TableGrid"/>
        <w:tblW w:w="5000" w:type="pct"/>
        <w:tblCellMar>
          <w:top w:w="85" w:type="dxa"/>
          <w:left w:w="80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44"/>
        <w:gridCol w:w="4239"/>
        <w:gridCol w:w="9285"/>
      </w:tblGrid>
      <w:tr w:rsidR="000E0CC5" w14:paraId="7B0F0C11" w14:textId="77777777" w:rsidTr="008E65A4">
        <w:trPr>
          <w:cantSplit/>
          <w:tblHeader/>
        </w:trPr>
        <w:tc>
          <w:tcPr>
            <w:tcW w:w="390" w:type="pct"/>
            <w:shd w:val="clear" w:color="auto" w:fill="auto"/>
            <w:tcMar>
              <w:left w:w="80" w:type="dxa"/>
            </w:tcMar>
          </w:tcPr>
          <w:p w14:paraId="41611A21" w14:textId="04D3A17C" w:rsidR="000E0CC5" w:rsidRDefault="000E0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4534330A" w14:textId="37AAC34D" w:rsidR="000E0CC5" w:rsidRDefault="000E0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7E96D24F" w14:textId="77777777" w:rsidR="000E0CC5" w:rsidRDefault="000E0C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0E0CC5" w14:paraId="50E33EFB" w14:textId="77777777" w:rsidTr="008E65A4">
        <w:trPr>
          <w:cantSplit/>
        </w:trPr>
        <w:tc>
          <w:tcPr>
            <w:tcW w:w="390" w:type="pct"/>
            <w:shd w:val="clear" w:color="auto" w:fill="auto"/>
            <w:tcMar>
              <w:left w:w="80" w:type="dxa"/>
            </w:tcMar>
          </w:tcPr>
          <w:p w14:paraId="55698E71" w14:textId="77777777" w:rsidR="000E0CC5" w:rsidRDefault="000E0CC5" w:rsidP="00586DD0">
            <w:pPr>
              <w:spacing w:after="0" w:line="240" w:lineRule="auto"/>
            </w:pPr>
            <w:r>
              <w:t>08:30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4D00F37E" w14:textId="25F02E2B" w:rsidR="000E0CC5" w:rsidRDefault="000E0CC5" w:rsidP="00586DD0">
            <w:pPr>
              <w:spacing w:after="0" w:line="240" w:lineRule="auto"/>
            </w:pPr>
            <w:r>
              <w:t>Tutors meeting (30 mins)</w:t>
            </w:r>
          </w:p>
          <w:p w14:paraId="4D8A5E24" w14:textId="788BD79D" w:rsidR="000E0CC5" w:rsidRDefault="000E0CC5" w:rsidP="00586DD0">
            <w:pPr>
              <w:spacing w:after="0" w:line="240" w:lineRule="auto"/>
            </w:pP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34EA1BB0" w14:textId="1723A2A2" w:rsidR="000E0CC5" w:rsidRDefault="000E0CC5" w:rsidP="00586DD0">
            <w:pPr>
              <w:spacing w:after="0" w:line="240" w:lineRule="auto"/>
            </w:pPr>
            <w:r w:rsidRPr="006E51E1">
              <w:t xml:space="preserve">Private </w:t>
            </w:r>
            <w:r w:rsidR="002C35F2">
              <w:t>room</w:t>
            </w:r>
            <w:r>
              <w:t>.  Lead Tutor to</w:t>
            </w:r>
            <w:r w:rsidRPr="006E51E1">
              <w:t xml:space="preserve"> run through the day</w:t>
            </w:r>
            <w:r>
              <w:t xml:space="preserve"> and </w:t>
            </w:r>
            <w:r w:rsidRPr="006E51E1">
              <w:t>confirm</w:t>
            </w:r>
          </w:p>
          <w:p w14:paraId="3F5E01B0" w14:textId="77777777" w:rsidR="000E0CC5" w:rsidRDefault="000E0CC5" w:rsidP="0028069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6E51E1">
              <w:t>who will lead which large group discussions</w:t>
            </w:r>
          </w:p>
          <w:p w14:paraId="4323490A" w14:textId="2F10BA42" w:rsidR="000E0CC5" w:rsidRDefault="002B2109" w:rsidP="0028069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key messages</w:t>
            </w:r>
          </w:p>
          <w:p w14:paraId="504A63CB" w14:textId="2E59BEC3" w:rsidR="000E0CC5" w:rsidRDefault="000E0CC5" w:rsidP="00A75CAC">
            <w:pPr>
              <w:spacing w:after="0" w:line="240" w:lineRule="auto"/>
            </w:pPr>
            <w:r w:rsidRPr="006E51E1">
              <w:t>Ask tutors to take notes of any difficulties that might arise in sessions / unhelpful questions or behaviour from any participant</w:t>
            </w:r>
            <w:r>
              <w:t>(s) and discuss at end of day meeting.</w:t>
            </w:r>
          </w:p>
        </w:tc>
      </w:tr>
      <w:tr w:rsidR="00141CF2" w:rsidRPr="00141CF2" w14:paraId="27393E4F" w14:textId="77777777" w:rsidTr="008E65A4">
        <w:trPr>
          <w:cantSplit/>
        </w:trPr>
        <w:tc>
          <w:tcPr>
            <w:tcW w:w="390" w:type="pct"/>
            <w:shd w:val="clear" w:color="auto" w:fill="auto"/>
            <w:tcMar>
              <w:left w:w="80" w:type="dxa"/>
            </w:tcMar>
          </w:tcPr>
          <w:p w14:paraId="6CC059EB" w14:textId="6EC40025" w:rsidR="00141CF2" w:rsidRPr="00141CF2" w:rsidRDefault="00141CF2" w:rsidP="00586DD0">
            <w:pPr>
              <w:spacing w:after="0" w:line="240" w:lineRule="auto"/>
            </w:pPr>
            <w:r w:rsidRPr="00141CF2">
              <w:t>08</w:t>
            </w:r>
            <w:r>
              <w:t>:45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2A4671C0" w14:textId="234D9769" w:rsidR="00141CF2" w:rsidRPr="00141CF2" w:rsidRDefault="00141CF2" w:rsidP="00586DD0">
            <w:pPr>
              <w:spacing w:after="0" w:line="240" w:lineRule="auto"/>
            </w:pPr>
            <w:r>
              <w:t>Tea/Coffee/network</w:t>
            </w:r>
            <w:r w:rsidR="00730A02">
              <w:t xml:space="preserve"> (30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6B86A372" w14:textId="55984804" w:rsidR="00141CF2" w:rsidRPr="00141CF2" w:rsidRDefault="00F03C6B" w:rsidP="00586DD0">
            <w:pPr>
              <w:spacing w:after="0" w:line="240" w:lineRule="auto"/>
              <w:rPr>
                <w:color w:val="2E74B5" w:themeColor="accent5" w:themeShade="BF"/>
              </w:rPr>
            </w:pPr>
            <w:r>
              <w:rPr>
                <w:color w:val="2E74B5" w:themeColor="accent5" w:themeShade="BF"/>
              </w:rPr>
              <w:t>Check with PFM if there’s any fire a</w:t>
            </w:r>
            <w:r w:rsidR="00375B09">
              <w:rPr>
                <w:color w:val="2E74B5" w:themeColor="accent5" w:themeShade="BF"/>
              </w:rPr>
              <w:t>larm testing scheduled</w:t>
            </w:r>
          </w:p>
        </w:tc>
      </w:tr>
      <w:tr w:rsidR="000E0CC5" w14:paraId="4DD80829" w14:textId="77777777" w:rsidTr="008E65A4">
        <w:trPr>
          <w:cantSplit/>
        </w:trPr>
        <w:tc>
          <w:tcPr>
            <w:tcW w:w="390" w:type="pct"/>
            <w:shd w:val="clear" w:color="auto" w:fill="auto"/>
            <w:tcMar>
              <w:left w:w="80" w:type="dxa"/>
            </w:tcMar>
          </w:tcPr>
          <w:p w14:paraId="70F590E0" w14:textId="42E0855A" w:rsidR="000E0CC5" w:rsidRPr="00B03B7A" w:rsidRDefault="000E0CC5" w:rsidP="00586DD0">
            <w:pPr>
              <w:spacing w:after="0" w:line="240" w:lineRule="auto"/>
              <w:rPr>
                <w:b/>
                <w:bCs/>
              </w:rPr>
            </w:pPr>
            <w:r w:rsidRPr="00B03B7A">
              <w:rPr>
                <w:b/>
                <w:bCs/>
              </w:rPr>
              <w:t>09:</w:t>
            </w:r>
            <w:r w:rsidR="00730A02">
              <w:rPr>
                <w:b/>
                <w:bCs/>
              </w:rPr>
              <w:t>15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17C3D7D7" w14:textId="07DEC077" w:rsidR="000E0CC5" w:rsidRDefault="000E0CC5" w:rsidP="00586D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Welcome and Introduction</w:t>
            </w:r>
            <w:r w:rsidRPr="00AC386B">
              <w:t xml:space="preserve"> (15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72E300C1" w14:textId="093625ED" w:rsidR="000E0CC5" w:rsidRDefault="000E0CC5" w:rsidP="00586DD0">
            <w:pPr>
              <w:spacing w:after="0" w:line="240" w:lineRule="auto"/>
            </w:pPr>
            <w:r w:rsidRPr="00F36A1D">
              <w:rPr>
                <w:color w:val="2E74B5" w:themeColor="accent5" w:themeShade="BF"/>
              </w:rPr>
              <w:t>NES ADMIN to lead initial welcome</w:t>
            </w:r>
            <w:r w:rsidR="009237E3">
              <w:rPr>
                <w:color w:val="2E74B5" w:themeColor="accent5" w:themeShade="BF"/>
              </w:rPr>
              <w:t xml:space="preserve"> &amp;</w:t>
            </w:r>
            <w:r w:rsidRPr="00F36A1D">
              <w:rPr>
                <w:color w:val="2E74B5" w:themeColor="accent5" w:themeShade="BF"/>
              </w:rPr>
              <w:t xml:space="preserve"> housekeeping </w:t>
            </w:r>
            <w:r w:rsidR="009237E3">
              <w:rPr>
                <w:color w:val="2E74B5" w:themeColor="accent5" w:themeShade="BF"/>
              </w:rPr>
              <w:t>(toilets, fire exits</w:t>
            </w:r>
            <w:r w:rsidR="00455E6A">
              <w:rPr>
                <w:color w:val="2E74B5" w:themeColor="accent5" w:themeShade="BF"/>
              </w:rPr>
              <w:t xml:space="preserve">, fire drills </w:t>
            </w:r>
            <w:r w:rsidR="00DA7861">
              <w:rPr>
                <w:color w:val="2E74B5" w:themeColor="accent5" w:themeShade="BF"/>
              </w:rPr>
              <w:t>e</w:t>
            </w:r>
            <w:r w:rsidR="00455E6A">
              <w:rPr>
                <w:color w:val="2E74B5" w:themeColor="accent5" w:themeShade="BF"/>
              </w:rPr>
              <w:t>tc)</w:t>
            </w:r>
            <w:r>
              <w:t>; before handing formal intros over to LEAD TUTOR.</w:t>
            </w:r>
          </w:p>
          <w:p w14:paraId="4F3C0D53" w14:textId="31ED7924" w:rsidR="000E0CC5" w:rsidRDefault="000E0CC5" w:rsidP="00586DD0">
            <w:pPr>
              <w:spacing w:after="0" w:line="240" w:lineRule="auto"/>
            </w:pPr>
            <w:r>
              <w:t>Round the group “Introduce yourself and tell us what you are most looking forward to about becoming an appraiser.”</w:t>
            </w:r>
          </w:p>
        </w:tc>
      </w:tr>
      <w:tr w:rsidR="000E0CC5" w14:paraId="0F02BE45" w14:textId="77777777" w:rsidTr="008E65A4">
        <w:trPr>
          <w:cantSplit/>
        </w:trPr>
        <w:tc>
          <w:tcPr>
            <w:tcW w:w="390" w:type="pct"/>
            <w:shd w:val="clear" w:color="auto" w:fill="auto"/>
            <w:tcMar>
              <w:left w:w="80" w:type="dxa"/>
            </w:tcMar>
          </w:tcPr>
          <w:p w14:paraId="73BDF305" w14:textId="0BAD2E84" w:rsidR="000E0CC5" w:rsidRDefault="000E0CC5" w:rsidP="00586DD0">
            <w:pPr>
              <w:spacing w:after="0" w:line="240" w:lineRule="auto"/>
            </w:pPr>
            <w:r>
              <w:t>09:</w:t>
            </w:r>
            <w:r w:rsidR="00730A02">
              <w:t>30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5920F6C2" w14:textId="31BF0E41" w:rsidR="000E0CC5" w:rsidRDefault="000E0CC5" w:rsidP="00586DD0">
            <w:pPr>
              <w:spacing w:after="0" w:line="240" w:lineRule="auto"/>
            </w:pPr>
            <w:r>
              <w:t>Review of pre-session information (30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60A758B3" w14:textId="35561482" w:rsidR="000E0CC5" w:rsidRDefault="000E0CC5" w:rsidP="00586DD0">
            <w:pPr>
              <w:spacing w:after="0" w:line="240" w:lineRule="auto"/>
            </w:pPr>
            <w:r>
              <w:t>Large group discussions:  invite feedback and reflection regarding modules they have worked through; what they found useful, difficult, why, queries etc</w:t>
            </w:r>
          </w:p>
        </w:tc>
      </w:tr>
      <w:tr w:rsidR="000E0CC5" w14:paraId="4C1682C1" w14:textId="77777777" w:rsidTr="008E65A4">
        <w:trPr>
          <w:cantSplit/>
        </w:trPr>
        <w:tc>
          <w:tcPr>
            <w:tcW w:w="390" w:type="pct"/>
            <w:shd w:val="clear" w:color="auto" w:fill="auto"/>
            <w:tcMar>
              <w:left w:w="80" w:type="dxa"/>
            </w:tcMar>
          </w:tcPr>
          <w:p w14:paraId="774A1E7A" w14:textId="34895F7C" w:rsidR="000E0CC5" w:rsidRDefault="00C95BE3" w:rsidP="00586DD0">
            <w:pPr>
              <w:spacing w:after="0" w:line="240" w:lineRule="auto"/>
            </w:pPr>
            <w:r>
              <w:t>10:00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71801E1C" w14:textId="20935A17" w:rsidR="000E0CC5" w:rsidRDefault="000E0CC5" w:rsidP="00586DD0">
            <w:pPr>
              <w:spacing w:after="0" w:line="240" w:lineRule="auto"/>
            </w:pPr>
            <w:r>
              <w:t>Supporting Information (45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43D6FD75" w14:textId="77777777" w:rsidR="00523101" w:rsidRDefault="00523101" w:rsidP="00586DD0">
            <w:pPr>
              <w:spacing w:after="0" w:line="240" w:lineRule="auto"/>
            </w:pPr>
            <w:r>
              <w:rPr>
                <w:color w:val="2E74B5" w:themeColor="accent5" w:themeShade="BF"/>
              </w:rPr>
              <w:t>NES ADMIN share timetable and grouping on large screen</w:t>
            </w:r>
            <w:r>
              <w:t xml:space="preserve"> </w:t>
            </w:r>
          </w:p>
          <w:p w14:paraId="5B1018AC" w14:textId="22E199D3" w:rsidR="000E0CC5" w:rsidRDefault="000E0CC5" w:rsidP="00586DD0">
            <w:pPr>
              <w:spacing w:after="0" w:line="240" w:lineRule="auto"/>
            </w:pPr>
            <w:r>
              <w:t>Break into 2 groups;</w:t>
            </w:r>
          </w:p>
          <w:p w14:paraId="76139D41" w14:textId="5C64ACD3" w:rsidR="000E0CC5" w:rsidRDefault="000E0CC5" w:rsidP="00586DD0">
            <w:pPr>
              <w:spacing w:after="0" w:line="240" w:lineRule="auto"/>
            </w:pPr>
            <w:r>
              <w:t>In small groups, facilitated by tutors, the questions to address:</w:t>
            </w:r>
          </w:p>
          <w:p w14:paraId="305BDA5E" w14:textId="77777777" w:rsidR="000E0CC5" w:rsidRPr="0007089E" w:rsidRDefault="000E0CC5" w:rsidP="00706D8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D1DDD">
              <w:rPr>
                <w:i/>
                <w:iCs/>
              </w:rPr>
              <w:t>confidentiality statement at start of appraisal</w:t>
            </w:r>
          </w:p>
          <w:p w14:paraId="6B23EDBF" w14:textId="15B3DE17" w:rsidR="000E0CC5" w:rsidRPr="00706D80" w:rsidRDefault="000E0CC5" w:rsidP="00706D8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706D80">
              <w:rPr>
                <w:i/>
                <w:iCs/>
              </w:rPr>
              <w:t>How do you ensure SI covers all roles?</w:t>
            </w:r>
          </w:p>
          <w:p w14:paraId="003317B0" w14:textId="0532062F" w:rsidR="000E0CC5" w:rsidRDefault="000E0CC5" w:rsidP="00706D8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706D80">
              <w:rPr>
                <w:i/>
                <w:iCs/>
              </w:rPr>
              <w:t>How do you judge if SI is appropriate and sufficient?</w:t>
            </w:r>
          </w:p>
          <w:p w14:paraId="3A575344" w14:textId="77777777" w:rsidR="000E0CC5" w:rsidRDefault="000E0CC5" w:rsidP="00586DD0">
            <w:pPr>
              <w:spacing w:after="0" w:line="240" w:lineRule="auto"/>
            </w:pPr>
            <w:r>
              <w:t>Tutors to make sure everyone has a say</w:t>
            </w:r>
          </w:p>
          <w:p w14:paraId="4320602D" w14:textId="4CEA5A62" w:rsidR="003807CB" w:rsidRDefault="003807CB" w:rsidP="00586DD0">
            <w:pPr>
              <w:spacing w:after="0" w:line="240" w:lineRule="auto"/>
            </w:pPr>
            <w:r>
              <w:rPr>
                <w:color w:val="2E74B5" w:themeColor="accent5" w:themeShade="BF"/>
              </w:rPr>
              <w:t xml:space="preserve">Admin to publish scheduled Questback </w:t>
            </w:r>
            <w:r w:rsidR="00523101">
              <w:rPr>
                <w:color w:val="2E74B5" w:themeColor="accent5" w:themeShade="BF"/>
              </w:rPr>
              <w:t>(confirming</w:t>
            </w:r>
            <w:r>
              <w:rPr>
                <w:color w:val="2E74B5" w:themeColor="accent5" w:themeShade="BF"/>
              </w:rPr>
              <w:t xml:space="preserve"> everyone has turned up</w:t>
            </w:r>
            <w:r w:rsidR="00523101">
              <w:rPr>
                <w:color w:val="2E74B5" w:themeColor="accent5" w:themeShade="BF"/>
              </w:rPr>
              <w:t xml:space="preserve">) whilst </w:t>
            </w:r>
            <w:r w:rsidR="00D91156">
              <w:rPr>
                <w:color w:val="2E74B5" w:themeColor="accent5" w:themeShade="BF"/>
              </w:rPr>
              <w:t>all in breakout</w:t>
            </w:r>
            <w:r>
              <w:rPr>
                <w:color w:val="2E74B5" w:themeColor="accent5" w:themeShade="BF"/>
              </w:rPr>
              <w:t>.</w:t>
            </w:r>
          </w:p>
        </w:tc>
      </w:tr>
      <w:tr w:rsidR="000E0CC5" w14:paraId="06DA83D9" w14:textId="77777777" w:rsidTr="008E65A4">
        <w:trPr>
          <w:cantSplit/>
        </w:trPr>
        <w:tc>
          <w:tcPr>
            <w:tcW w:w="390" w:type="pct"/>
            <w:shd w:val="clear" w:color="auto" w:fill="auto"/>
            <w:tcMar>
              <w:left w:w="80" w:type="dxa"/>
            </w:tcMar>
          </w:tcPr>
          <w:p w14:paraId="16A2F743" w14:textId="0278BE08" w:rsidR="000E0CC5" w:rsidRDefault="000E0CC5" w:rsidP="00586DD0">
            <w:pPr>
              <w:spacing w:after="0" w:line="240" w:lineRule="auto"/>
            </w:pPr>
            <w:r>
              <w:t>10:</w:t>
            </w:r>
            <w:r w:rsidR="0081279F">
              <w:t>45</w:t>
            </w:r>
          </w:p>
        </w:tc>
        <w:tc>
          <w:tcPr>
            <w:tcW w:w="1445" w:type="pct"/>
            <w:shd w:val="clear" w:color="auto" w:fill="D9D9D9" w:themeFill="background1" w:themeFillShade="D9"/>
            <w:tcMar>
              <w:left w:w="80" w:type="dxa"/>
            </w:tcMar>
          </w:tcPr>
          <w:p w14:paraId="04F49451" w14:textId="4DF7EE74" w:rsidR="000E0CC5" w:rsidRDefault="00C649C9" w:rsidP="00586DD0">
            <w:pPr>
              <w:spacing w:after="0" w:line="240" w:lineRule="auto"/>
            </w:pPr>
            <w:r>
              <w:t xml:space="preserve">20 </w:t>
            </w:r>
            <w:r w:rsidR="000E0CC5">
              <w:t>minutes break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35EAAC23" w14:textId="5E5D3FE5" w:rsidR="000E0CC5" w:rsidRDefault="003807CB" w:rsidP="00586DD0">
            <w:pPr>
              <w:spacing w:after="0" w:line="240" w:lineRule="auto"/>
              <w:rPr>
                <w:i/>
                <w:iCs/>
              </w:rPr>
            </w:pPr>
            <w:r>
              <w:rPr>
                <w:color w:val="2E74B5" w:themeColor="accent5" w:themeShade="BF"/>
              </w:rPr>
              <w:t>NES Admin to knock on doors if needed</w:t>
            </w:r>
          </w:p>
        </w:tc>
      </w:tr>
      <w:tr w:rsidR="000E0CC5" w14:paraId="37E28859" w14:textId="77777777" w:rsidTr="008E65A4">
        <w:trPr>
          <w:cantSplit/>
        </w:trPr>
        <w:tc>
          <w:tcPr>
            <w:tcW w:w="390" w:type="pct"/>
            <w:shd w:val="clear" w:color="auto" w:fill="auto"/>
            <w:tcMar>
              <w:left w:w="80" w:type="dxa"/>
            </w:tcMar>
          </w:tcPr>
          <w:p w14:paraId="0800DA1A" w14:textId="275285ED" w:rsidR="000E0CC5" w:rsidRDefault="000E0CC5" w:rsidP="00586DD0">
            <w:pPr>
              <w:spacing w:after="0" w:line="240" w:lineRule="auto"/>
            </w:pPr>
            <w:r>
              <w:lastRenderedPageBreak/>
              <w:t>1</w:t>
            </w:r>
            <w:r w:rsidR="00CF5D71">
              <w:t>1</w:t>
            </w:r>
            <w:r>
              <w:t>:</w:t>
            </w:r>
            <w:r w:rsidR="00CF5D71">
              <w:t>0</w:t>
            </w:r>
            <w:r>
              <w:t>5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23BBC8C0" w14:textId="797A72C3" w:rsidR="000E0CC5" w:rsidRDefault="000E0CC5" w:rsidP="00586DD0">
            <w:pPr>
              <w:spacing w:after="0" w:line="240" w:lineRule="auto"/>
            </w:pPr>
            <w:r>
              <w:t>PDP and Form 4 (60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76113527" w14:textId="74339A14" w:rsidR="000E0CC5" w:rsidRDefault="00F06F23" w:rsidP="00586DD0">
            <w:pPr>
              <w:spacing w:after="0" w:line="240" w:lineRule="auto"/>
            </w:pPr>
            <w:r>
              <w:t>B</w:t>
            </w:r>
            <w:r w:rsidR="000E0CC5">
              <w:t>reak into 2 groups;</w:t>
            </w:r>
            <w:r>
              <w:t xml:space="preserve"> </w:t>
            </w:r>
          </w:p>
          <w:p w14:paraId="0D311D58" w14:textId="00DA8136" w:rsidR="000E0CC5" w:rsidRPr="00A5410A" w:rsidRDefault="000E0CC5" w:rsidP="00586DD0">
            <w:pPr>
              <w:spacing w:after="0" w:line="240" w:lineRule="auto"/>
              <w:rPr>
                <w:i/>
                <w:iCs/>
                <w:color w:val="FF0000"/>
              </w:rPr>
            </w:pPr>
            <w:r w:rsidRPr="00A5410A">
              <w:rPr>
                <w:i/>
                <w:iCs/>
                <w:color w:val="FF0000"/>
              </w:rPr>
              <w:t>Same small groups, different tutors</w:t>
            </w:r>
            <w:r w:rsidR="00A5410A">
              <w:rPr>
                <w:i/>
                <w:iCs/>
                <w:color w:val="FF0000"/>
              </w:rPr>
              <w:t>/swap</w:t>
            </w:r>
          </w:p>
          <w:p w14:paraId="0E9187AC" w14:textId="0AE2189D" w:rsidR="000E0CC5" w:rsidRDefault="000E0CC5" w:rsidP="00586DD0">
            <w:pPr>
              <w:spacing w:after="0" w:line="240" w:lineRule="auto"/>
            </w:pPr>
            <w:r>
              <w:t>In small groups, facilitated by tutors, the questions to address:</w:t>
            </w:r>
          </w:p>
          <w:p w14:paraId="0C611BFC" w14:textId="77777777" w:rsidR="000E0CC5" w:rsidRDefault="000E0CC5" w:rsidP="00706D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706D80">
              <w:rPr>
                <w:i/>
                <w:iCs/>
              </w:rPr>
              <w:t>How would you discuss PDP outcomes form the previous appraisal, and how may they be linked to CPD?</w:t>
            </w:r>
          </w:p>
          <w:p w14:paraId="4473D7D5" w14:textId="05661C8C" w:rsidR="000E0CC5" w:rsidRDefault="000E0CC5" w:rsidP="00586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706D80">
              <w:rPr>
                <w:i/>
                <w:iCs/>
              </w:rPr>
              <w:t>How do you support appraisees to develop a new PDP through the appraisal discussion?</w:t>
            </w:r>
          </w:p>
          <w:p w14:paraId="2B7D98E7" w14:textId="77777777" w:rsidR="000E0CC5" w:rsidRPr="00B72BF0" w:rsidRDefault="000E0CC5" w:rsidP="003315FB">
            <w:pPr>
              <w:spacing w:after="0" w:line="240" w:lineRule="auto"/>
              <w:rPr>
                <w:sz w:val="12"/>
                <w:szCs w:val="12"/>
              </w:rPr>
            </w:pPr>
          </w:p>
          <w:p w14:paraId="3961CAAD" w14:textId="1B75A781" w:rsidR="000E0CC5" w:rsidRPr="00243FDB" w:rsidRDefault="000E0CC5" w:rsidP="003315FB">
            <w:pPr>
              <w:spacing w:after="0" w:line="240" w:lineRule="auto"/>
            </w:pPr>
            <w:r>
              <w:t xml:space="preserve">All participants will have been asked to review the Form 4 examples on </w:t>
            </w:r>
            <w:hyperlink r:id="rId8" w:history="1">
              <w:r w:rsidRPr="000238E9">
                <w:rPr>
                  <w:rStyle w:val="Hyperlink"/>
                </w:rPr>
                <w:t>https://www.appraisal.nes.scot.nhs.uk/appraiser-training/new-appraiser/form-4-examples/</w:t>
              </w:r>
            </w:hyperlink>
            <w:r>
              <w:t xml:space="preserve"> - tutors can refer to these to move the discussions along if needed.</w:t>
            </w:r>
          </w:p>
          <w:p w14:paraId="4441E264" w14:textId="77777777" w:rsidR="000E0CC5" w:rsidRDefault="000E0CC5" w:rsidP="00586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706D80">
              <w:rPr>
                <w:i/>
                <w:iCs/>
              </w:rPr>
              <w:t>What is the role of the Form 4?</w:t>
            </w:r>
          </w:p>
          <w:p w14:paraId="0F6991AD" w14:textId="12AE697F" w:rsidR="000E0CC5" w:rsidRPr="00E90E7E" w:rsidRDefault="000E0CC5" w:rsidP="00E90E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W</w:t>
            </w:r>
            <w:r w:rsidRPr="00706D80">
              <w:rPr>
                <w:i/>
                <w:iCs/>
              </w:rPr>
              <w:t>hat does a good Form 4 look like?</w:t>
            </w:r>
          </w:p>
          <w:p w14:paraId="3DDA348F" w14:textId="0C5FAB0A" w:rsidR="000E0CC5" w:rsidRDefault="000E0CC5" w:rsidP="00586DD0">
            <w:pPr>
              <w:spacing w:after="0" w:line="240" w:lineRule="auto"/>
            </w:pPr>
            <w:r>
              <w:t>Tutors to make sure everyone has a say;</w:t>
            </w:r>
          </w:p>
          <w:p w14:paraId="115C6F8F" w14:textId="05AA69A2" w:rsidR="000E0CC5" w:rsidRDefault="000E0CC5" w:rsidP="00586DD0">
            <w:pPr>
              <w:spacing w:after="0" w:line="240" w:lineRule="auto"/>
            </w:pPr>
            <w:r>
              <w:t>It might be a good idea</w:t>
            </w:r>
            <w:r w:rsidRPr="00996D4A">
              <w:t xml:space="preserve"> to put in Form 4 vignette re appraisee and also which appraisal this is with this appraiser, date of revalidation and how appraisal was conducted e.g whether </w:t>
            </w:r>
            <w:r>
              <w:t>remotely online or</w:t>
            </w:r>
            <w:r w:rsidRPr="00996D4A">
              <w:t xml:space="preserve"> face</w:t>
            </w:r>
            <w:r>
              <w:t>-</w:t>
            </w:r>
            <w:r w:rsidRPr="00996D4A">
              <w:t>to</w:t>
            </w:r>
            <w:r>
              <w:t>-</w:t>
            </w:r>
            <w:r w:rsidRPr="00996D4A">
              <w:t>face etc.</w:t>
            </w:r>
          </w:p>
          <w:p w14:paraId="7D300FFE" w14:textId="0E468851" w:rsidR="000E0CC5" w:rsidRDefault="000E0CC5" w:rsidP="00586DD0">
            <w:pPr>
              <w:spacing w:after="0" w:line="240" w:lineRule="auto"/>
            </w:pPr>
            <w:r w:rsidRPr="00F324ED">
              <w:rPr>
                <w:color w:val="FF0000"/>
              </w:rPr>
              <w:t>Mention that appraisers in the</w:t>
            </w:r>
            <w:r w:rsidR="00696691">
              <w:rPr>
                <w:color w:val="FF0000"/>
              </w:rPr>
              <w:t xml:space="preserve"> </w:t>
            </w:r>
            <w:r w:rsidR="00C71E5D">
              <w:rPr>
                <w:color w:val="FF0000"/>
              </w:rPr>
              <w:t>afternoon</w:t>
            </w:r>
            <w:r w:rsidRPr="00F324ED">
              <w:rPr>
                <w:color w:val="FF0000"/>
              </w:rPr>
              <w:t xml:space="preserve"> mini appraisal session</w:t>
            </w:r>
            <w:r w:rsidR="00DC234C">
              <w:rPr>
                <w:color w:val="FF0000"/>
              </w:rPr>
              <w:t>s</w:t>
            </w:r>
            <w:r w:rsidRPr="00F324ED">
              <w:rPr>
                <w:color w:val="FF0000"/>
              </w:rPr>
              <w:t xml:space="preserve"> are asked to take notes and are expected to produce a mini Form 4 to share with Appraisal Lead as part of induction (if recommended).</w:t>
            </w:r>
          </w:p>
        </w:tc>
      </w:tr>
      <w:tr w:rsidR="000E0CC5" w14:paraId="60B23317" w14:textId="77777777" w:rsidTr="008E65A4">
        <w:trPr>
          <w:cantSplit/>
        </w:trPr>
        <w:tc>
          <w:tcPr>
            <w:tcW w:w="390" w:type="pct"/>
            <w:shd w:val="clear" w:color="auto" w:fill="auto"/>
            <w:tcMar>
              <w:left w:w="80" w:type="dxa"/>
            </w:tcMar>
          </w:tcPr>
          <w:p w14:paraId="08958897" w14:textId="4E763AAD" w:rsidR="000E0CC5" w:rsidRDefault="00266ABA" w:rsidP="00586DD0">
            <w:pPr>
              <w:spacing w:after="0" w:line="240" w:lineRule="auto"/>
            </w:pPr>
            <w:r>
              <w:lastRenderedPageBreak/>
              <w:t>12:0</w:t>
            </w:r>
            <w:r w:rsidR="00E13E83">
              <w:t>5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6BA5BC8E" w14:textId="6955487E" w:rsidR="000E0CC5" w:rsidRDefault="000E0CC5" w:rsidP="00586DD0">
            <w:pPr>
              <w:spacing w:after="0" w:line="240" w:lineRule="auto"/>
            </w:pPr>
            <w:r>
              <w:t xml:space="preserve">Review of </w:t>
            </w:r>
            <w:r w:rsidR="00E82AA7">
              <w:t>appraiser skills v</w:t>
            </w:r>
            <w:r>
              <w:t>ideo (</w:t>
            </w:r>
            <w:r w:rsidR="00F96A83">
              <w:t>25</w:t>
            </w:r>
            <w:r>
              <w:t xml:space="preserve">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1E7FE88A" w14:textId="4665E4E0" w:rsidR="000E0CC5" w:rsidRDefault="000E0CC5" w:rsidP="00E95BBE">
            <w:pPr>
              <w:spacing w:after="0" w:line="240" w:lineRule="auto"/>
              <w:rPr>
                <w:color w:val="2E74B5" w:themeColor="accent5" w:themeShade="BF"/>
              </w:rPr>
            </w:pPr>
            <w:r>
              <w:t xml:space="preserve">Back in main </w:t>
            </w:r>
            <w:r w:rsidR="00E82AA7">
              <w:t>room</w:t>
            </w:r>
            <w:r w:rsidR="00E95BBE">
              <w:t xml:space="preserve"> </w:t>
            </w:r>
            <w:r w:rsidR="00E13E83" w:rsidRPr="00E13E83">
              <w:rPr>
                <w:color w:val="2E74B5" w:themeColor="accent5" w:themeShade="BF"/>
              </w:rPr>
              <w:t>(NES Admin to knock on doors if needed)</w:t>
            </w:r>
          </w:p>
          <w:p w14:paraId="2C08BAFE" w14:textId="77777777" w:rsidR="000E0CC5" w:rsidRDefault="000E0CC5" w:rsidP="00973874">
            <w:pPr>
              <w:spacing w:after="0" w:line="240" w:lineRule="auto"/>
            </w:pPr>
          </w:p>
          <w:p w14:paraId="65FA7957" w14:textId="1E62811E" w:rsidR="000E0CC5" w:rsidRDefault="000E0CC5" w:rsidP="00973874">
            <w:pPr>
              <w:spacing w:after="0" w:line="240" w:lineRule="auto"/>
            </w:pPr>
            <w:r>
              <w:t xml:space="preserve">Participants should have already watched video, if not NES admin can (if needed) show </w:t>
            </w:r>
            <w:hyperlink r:id="rId9" w:history="1">
              <w:r w:rsidRPr="000238E9">
                <w:rPr>
                  <w:rStyle w:val="Hyperlink"/>
                </w:rPr>
                <w:t>https://www.appraisal.nes.scot.nhs.uk/s/videona/</w:t>
              </w:r>
            </w:hyperlink>
            <w:r>
              <w:t xml:space="preserve"> </w:t>
            </w:r>
          </w:p>
          <w:p w14:paraId="550DDAFE" w14:textId="77777777" w:rsidR="000E0CC5" w:rsidRDefault="000E0CC5" w:rsidP="009738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Invite participants’ initial thoughts (what went well, what could be better etc)</w:t>
            </w:r>
          </w:p>
          <w:p w14:paraId="0F971AB1" w14:textId="77777777" w:rsidR="000E0CC5" w:rsidRDefault="000E0CC5" w:rsidP="009738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If group is quiet, consider discussing:</w:t>
            </w:r>
          </w:p>
          <w:p w14:paraId="32E7B8AA" w14:textId="77777777" w:rsidR="000E0CC5" w:rsidRDefault="000E0CC5" w:rsidP="009738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How was the appraiser’s rapport with appraisee?</w:t>
            </w:r>
          </w:p>
          <w:p w14:paraId="7EA42CB8" w14:textId="77777777" w:rsidR="000E0CC5" w:rsidRDefault="000E0CC5" w:rsidP="009738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Did he miss any cues?</w:t>
            </w:r>
          </w:p>
          <w:p w14:paraId="7B547C50" w14:textId="77777777" w:rsidR="000E0CC5" w:rsidRDefault="000E0CC5" w:rsidP="009738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Anything you might do differently?</w:t>
            </w:r>
          </w:p>
          <w:p w14:paraId="7331F16F" w14:textId="77777777" w:rsidR="000E0CC5" w:rsidRDefault="000E0CC5" w:rsidP="00973874">
            <w:pPr>
              <w:spacing w:after="0" w:line="240" w:lineRule="auto"/>
              <w:rPr>
                <w:i/>
                <w:iCs/>
              </w:rPr>
            </w:pPr>
            <w:r w:rsidRPr="0015697E">
              <w:rPr>
                <w:i/>
                <w:iCs/>
              </w:rPr>
              <w:t xml:space="preserve">Always have a </w:t>
            </w:r>
            <w:r>
              <w:rPr>
                <w:i/>
                <w:iCs/>
              </w:rPr>
              <w:t xml:space="preserve">backup plan </w:t>
            </w:r>
            <w:r w:rsidRPr="0015697E">
              <w:rPr>
                <w:i/>
                <w:iCs/>
              </w:rPr>
              <w:t>in case of connectivity issues</w:t>
            </w:r>
            <w:r>
              <w:rPr>
                <w:i/>
                <w:iCs/>
              </w:rPr>
              <w:t xml:space="preserve"> (e.g. phone numbers)</w:t>
            </w:r>
          </w:p>
          <w:p w14:paraId="5E083093" w14:textId="4884B54F" w:rsidR="000E0CC5" w:rsidRPr="00455942" w:rsidRDefault="000E0CC5" w:rsidP="00973874">
            <w:pPr>
              <w:spacing w:after="0" w:line="240" w:lineRule="auto"/>
              <w:rPr>
                <w:i/>
                <w:iCs/>
                <w:color w:val="FF0000"/>
              </w:rPr>
            </w:pPr>
            <w:r w:rsidRPr="00455942">
              <w:rPr>
                <w:i/>
                <w:iCs/>
                <w:color w:val="FF0000"/>
              </w:rPr>
              <w:t>Have them focus on appraiser skills demonstrated (or not) rather than content of video.</w:t>
            </w:r>
          </w:p>
          <w:p w14:paraId="7B3C5DFA" w14:textId="1FA27367" w:rsidR="000E0CC5" w:rsidRPr="00E66F03" w:rsidRDefault="000E0CC5" w:rsidP="00973874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If discussion runs dry and time allows, could discuss other videos:</w:t>
            </w:r>
          </w:p>
          <w:p w14:paraId="55EE3335" w14:textId="77777777" w:rsidR="000E0CC5" w:rsidRDefault="000E0CC5" w:rsidP="009738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What about the other videos you’ve seen?</w:t>
            </w:r>
          </w:p>
          <w:p w14:paraId="2E2F6DF8" w14:textId="77777777" w:rsidR="000E0CC5" w:rsidRDefault="000E0CC5" w:rsidP="009738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What was</w:t>
            </w:r>
            <w:r w:rsidRPr="0047041E">
              <w:rPr>
                <w:i/>
                <w:iCs/>
              </w:rPr>
              <w:t xml:space="preserve"> good</w:t>
            </w:r>
            <w:r>
              <w:rPr>
                <w:i/>
                <w:iCs/>
              </w:rPr>
              <w:t xml:space="preserve"> about them</w:t>
            </w:r>
            <w:r w:rsidRPr="0047041E">
              <w:rPr>
                <w:i/>
                <w:iCs/>
              </w:rPr>
              <w:t>?</w:t>
            </w:r>
          </w:p>
          <w:p w14:paraId="345BB591" w14:textId="77777777" w:rsidR="000E0CC5" w:rsidRPr="00A63357" w:rsidRDefault="000E0CC5" w:rsidP="00A6335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47041E">
              <w:rPr>
                <w:i/>
                <w:iCs/>
              </w:rPr>
              <w:t>What could be improved?</w:t>
            </w:r>
          </w:p>
          <w:p w14:paraId="2B8321BE" w14:textId="5BFA820B" w:rsidR="000E0CC5" w:rsidRDefault="000E0CC5" w:rsidP="00A6335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47041E">
              <w:rPr>
                <w:i/>
                <w:iCs/>
              </w:rPr>
              <w:t>What have you noticed regarding ‘remote appraisals’ and how will that influence your appraisals going forward?</w:t>
            </w:r>
          </w:p>
        </w:tc>
      </w:tr>
      <w:tr w:rsidR="000E0CC5" w14:paraId="2360C32F" w14:textId="77777777" w:rsidTr="008E65A4">
        <w:trPr>
          <w:cantSplit/>
        </w:trPr>
        <w:tc>
          <w:tcPr>
            <w:tcW w:w="390" w:type="pct"/>
            <w:shd w:val="clear" w:color="auto" w:fill="D9D9D9" w:themeFill="background1" w:themeFillShade="D9"/>
            <w:tcMar>
              <w:left w:w="80" w:type="dxa"/>
            </w:tcMar>
          </w:tcPr>
          <w:p w14:paraId="78D12984" w14:textId="5A4B46AF" w:rsidR="000E0CC5" w:rsidRPr="007F082A" w:rsidRDefault="000E0CC5" w:rsidP="00586DD0">
            <w:pPr>
              <w:spacing w:after="0" w:line="240" w:lineRule="auto"/>
              <w:rPr>
                <w:b/>
                <w:bCs/>
              </w:rPr>
            </w:pPr>
            <w:r w:rsidRPr="007F082A">
              <w:rPr>
                <w:b/>
                <w:bCs/>
              </w:rPr>
              <w:t>12:</w:t>
            </w:r>
            <w:r w:rsidR="00142F37">
              <w:rPr>
                <w:b/>
                <w:bCs/>
              </w:rPr>
              <w:t>3</w:t>
            </w:r>
            <w:r w:rsidRPr="007F082A">
              <w:rPr>
                <w:b/>
                <w:bCs/>
              </w:rPr>
              <w:t>0</w:t>
            </w:r>
          </w:p>
        </w:tc>
        <w:tc>
          <w:tcPr>
            <w:tcW w:w="1445" w:type="pct"/>
            <w:shd w:val="clear" w:color="auto" w:fill="D9D9D9" w:themeFill="background1" w:themeFillShade="D9"/>
            <w:tcMar>
              <w:left w:w="80" w:type="dxa"/>
            </w:tcMar>
          </w:tcPr>
          <w:p w14:paraId="0B329691" w14:textId="3624248A" w:rsidR="000E0CC5" w:rsidRDefault="004610C5" w:rsidP="00586D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  <w:r w:rsidR="00142F37">
              <w:rPr>
                <w:b/>
                <w:bCs/>
              </w:rPr>
              <w:t xml:space="preserve"> (45 mins)</w:t>
            </w:r>
          </w:p>
        </w:tc>
        <w:tc>
          <w:tcPr>
            <w:tcW w:w="3165" w:type="pct"/>
            <w:shd w:val="clear" w:color="auto" w:fill="D9D9D9" w:themeFill="background1" w:themeFillShade="D9"/>
            <w:tcMar>
              <w:left w:w="80" w:type="dxa"/>
            </w:tcMar>
          </w:tcPr>
          <w:p w14:paraId="2EC7003C" w14:textId="2EA0217D" w:rsidR="000E0CC5" w:rsidRDefault="00850686" w:rsidP="00586DD0">
            <w:pPr>
              <w:spacing w:after="0" w:line="240" w:lineRule="auto"/>
            </w:pPr>
            <w:r w:rsidRPr="00B56E46">
              <w:rPr>
                <w:color w:val="2E74B5" w:themeColor="accent5" w:themeShade="BF"/>
              </w:rPr>
              <w:t xml:space="preserve">NES ADMIN </w:t>
            </w:r>
            <w:r w:rsidRPr="00B56E46">
              <w:rPr>
                <w:color w:val="FF0000"/>
              </w:rPr>
              <w:t>Reminder</w:t>
            </w:r>
            <w:r w:rsidRPr="00B56E46">
              <w:rPr>
                <w:color w:val="2E74B5" w:themeColor="accent5" w:themeShade="BF"/>
              </w:rPr>
              <w:t xml:space="preserve">:  </w:t>
            </w:r>
            <w:r>
              <w:rPr>
                <w:color w:val="2E74B5" w:themeColor="accent5" w:themeShade="BF"/>
              </w:rPr>
              <w:t>be back at 1:</w:t>
            </w:r>
            <w:r w:rsidR="003306D6">
              <w:rPr>
                <w:color w:val="2E74B5" w:themeColor="accent5" w:themeShade="BF"/>
              </w:rPr>
              <w:t>15</w:t>
            </w:r>
            <w:r>
              <w:rPr>
                <w:color w:val="2E74B5" w:themeColor="accent5" w:themeShade="BF"/>
              </w:rPr>
              <w:t>pm sharp</w:t>
            </w:r>
          </w:p>
        </w:tc>
      </w:tr>
      <w:tr w:rsidR="000E0CC5" w14:paraId="78799599" w14:textId="77777777" w:rsidTr="008E65A4">
        <w:trPr>
          <w:cantSplit/>
        </w:trPr>
        <w:tc>
          <w:tcPr>
            <w:tcW w:w="390" w:type="pct"/>
          </w:tcPr>
          <w:p w14:paraId="21324EEE" w14:textId="235E00E3" w:rsidR="000E0CC5" w:rsidRPr="00003988" w:rsidRDefault="000E0CC5" w:rsidP="00EA6524">
            <w:pPr>
              <w:spacing w:after="0" w:line="240" w:lineRule="auto"/>
              <w:rPr>
                <w:b/>
                <w:bCs/>
              </w:rPr>
            </w:pPr>
            <w:r w:rsidRPr="00003988">
              <w:rPr>
                <w:b/>
                <w:bCs/>
              </w:rPr>
              <w:t>13:</w:t>
            </w:r>
            <w:r w:rsidR="00142F37">
              <w:rPr>
                <w:b/>
                <w:bCs/>
              </w:rPr>
              <w:t>15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0126555E" w14:textId="41D151B1" w:rsidR="000E0CC5" w:rsidRPr="00A308B2" w:rsidRDefault="000E0CC5" w:rsidP="00EA6524">
            <w:pPr>
              <w:spacing w:after="0" w:line="240" w:lineRule="auto"/>
            </w:pPr>
            <w:r>
              <w:rPr>
                <w:b/>
                <w:bCs/>
              </w:rPr>
              <w:t xml:space="preserve">Welcome back </w:t>
            </w:r>
            <w:r w:rsidR="00BA0054">
              <w:rPr>
                <w:b/>
                <w:bCs/>
              </w:rPr>
              <w:t xml:space="preserve">+ Intro to Mini Appraisals </w:t>
            </w:r>
            <w:r>
              <w:t>(1</w:t>
            </w:r>
            <w:r w:rsidR="0082398E">
              <w:t>5</w:t>
            </w:r>
            <w:r>
              <w:t xml:space="preserve">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5337F9CD" w14:textId="4E1D2C6D" w:rsidR="000E0CC5" w:rsidRPr="00707698" w:rsidRDefault="00523101" w:rsidP="000C73C4">
            <w:pPr>
              <w:spacing w:after="0" w:line="240" w:lineRule="auto"/>
              <w:rPr>
                <w:color w:val="2E74B5" w:themeColor="accent5" w:themeShade="BF"/>
              </w:rPr>
            </w:pPr>
            <w:r>
              <w:rPr>
                <w:color w:val="2E74B5" w:themeColor="accent5" w:themeShade="BF"/>
              </w:rPr>
              <w:t>NES ADMIN s</w:t>
            </w:r>
            <w:r w:rsidR="00BA0054">
              <w:rPr>
                <w:color w:val="2E74B5" w:themeColor="accent5" w:themeShade="BF"/>
              </w:rPr>
              <w:t xml:space="preserve">hare </w:t>
            </w:r>
            <w:r w:rsidR="000E0CC5">
              <w:rPr>
                <w:color w:val="2E74B5" w:themeColor="accent5" w:themeShade="BF"/>
              </w:rPr>
              <w:t xml:space="preserve">timetable </w:t>
            </w:r>
            <w:r w:rsidR="00BA0054">
              <w:rPr>
                <w:color w:val="2E74B5" w:themeColor="accent5" w:themeShade="BF"/>
              </w:rPr>
              <w:t>and grouping on large screen</w:t>
            </w:r>
          </w:p>
          <w:p w14:paraId="14117396" w14:textId="77777777" w:rsidR="00223EB0" w:rsidRPr="00715D10" w:rsidRDefault="00223EB0" w:rsidP="00223EB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i/>
                <w:iCs/>
              </w:rPr>
              <w:t>Mention Pendleton’s and Confidentiality</w:t>
            </w:r>
          </w:p>
          <w:p w14:paraId="0BFF4EDF" w14:textId="77777777" w:rsidR="000E0CC5" w:rsidRPr="00D139FA" w:rsidRDefault="000E0CC5" w:rsidP="003B6CA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i/>
                <w:iCs/>
              </w:rPr>
              <w:t>Remind appraisers to take notes for purposes of drafting anonymised mini Form 4 afterwards</w:t>
            </w:r>
          </w:p>
          <w:p w14:paraId="61530E0A" w14:textId="77777777" w:rsidR="00223EB0" w:rsidRPr="00223EB0" w:rsidRDefault="000E0CC5" w:rsidP="00223EB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i/>
                <w:iCs/>
              </w:rPr>
              <w:t>Mention that Observer lead feedback by asking appraiser first, then appraisee’ observer and timekeeper then provide their feedback, tutor to then mop up</w:t>
            </w:r>
          </w:p>
          <w:p w14:paraId="542E6B0F" w14:textId="77777777" w:rsidR="000E0CC5" w:rsidRDefault="00223EB0" w:rsidP="00223E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707698">
              <w:rPr>
                <w:i/>
                <w:iCs/>
              </w:rPr>
              <w:t>ny Qs before we start?</w:t>
            </w:r>
          </w:p>
          <w:p w14:paraId="68E3712C" w14:textId="23E41B16" w:rsidR="008A6182" w:rsidRPr="008A6182" w:rsidRDefault="002D5166" w:rsidP="008A6182">
            <w:pPr>
              <w:spacing w:after="0" w:line="240" w:lineRule="auto"/>
              <w:rPr>
                <w:i/>
                <w:iCs/>
              </w:rPr>
            </w:pPr>
            <w:r w:rsidRPr="002D5166">
              <w:rPr>
                <w:i/>
                <w:iCs/>
                <w:color w:val="FF0000"/>
              </w:rPr>
              <w:t>Timing</w:t>
            </w:r>
            <w:r w:rsidR="00C10140">
              <w:rPr>
                <w:i/>
                <w:iCs/>
                <w:color w:val="FF0000"/>
              </w:rPr>
              <w:t>s below</w:t>
            </w:r>
            <w:r w:rsidRPr="002D5166">
              <w:rPr>
                <w:i/>
                <w:iCs/>
                <w:color w:val="FF0000"/>
              </w:rPr>
              <w:t xml:space="preserve"> may change </w:t>
            </w:r>
            <w:r w:rsidR="00C10140">
              <w:rPr>
                <w:i/>
                <w:iCs/>
                <w:color w:val="FF0000"/>
              </w:rPr>
              <w:t xml:space="preserve">slightly </w:t>
            </w:r>
            <w:r w:rsidRPr="002D5166">
              <w:rPr>
                <w:i/>
                <w:iCs/>
                <w:color w:val="FF0000"/>
              </w:rPr>
              <w:t>depending on how many participants turn up</w:t>
            </w:r>
          </w:p>
        </w:tc>
      </w:tr>
      <w:tr w:rsidR="000E0CC5" w14:paraId="24FB31CA" w14:textId="77777777" w:rsidTr="008E65A4">
        <w:trPr>
          <w:cantSplit/>
        </w:trPr>
        <w:tc>
          <w:tcPr>
            <w:tcW w:w="390" w:type="pct"/>
          </w:tcPr>
          <w:p w14:paraId="135A01B9" w14:textId="66AE8A4B" w:rsidR="000E0CC5" w:rsidRDefault="000E0CC5" w:rsidP="00EA6524">
            <w:pPr>
              <w:spacing w:after="0" w:line="240" w:lineRule="auto"/>
            </w:pPr>
            <w:r>
              <w:t>13:</w:t>
            </w:r>
            <w:r w:rsidR="00142F37">
              <w:t>30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51E5A674" w14:textId="5358273E" w:rsidR="000E0CC5" w:rsidRDefault="000E0CC5" w:rsidP="00EA6524">
            <w:pPr>
              <w:spacing w:after="0" w:line="240" w:lineRule="auto"/>
            </w:pPr>
            <w:r>
              <w:t>Mini Appraisal (1) (30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722F8B2D" w14:textId="3EC9F400" w:rsidR="000E0CC5" w:rsidRDefault="000E0CC5" w:rsidP="00EA6524">
            <w:pPr>
              <w:spacing w:after="0" w:line="240" w:lineRule="auto"/>
            </w:pPr>
            <w:r>
              <w:t>15 mins appraisal; 10 mins feedback; 5 mins over</w:t>
            </w:r>
            <w:r w:rsidR="0085678B">
              <w:t>run</w:t>
            </w:r>
          </w:p>
        </w:tc>
      </w:tr>
      <w:tr w:rsidR="000E0CC5" w14:paraId="0D49D54A" w14:textId="77777777" w:rsidTr="008E65A4">
        <w:trPr>
          <w:cantSplit/>
        </w:trPr>
        <w:tc>
          <w:tcPr>
            <w:tcW w:w="390" w:type="pct"/>
          </w:tcPr>
          <w:p w14:paraId="5F19DAE9" w14:textId="27D84290" w:rsidR="000E0CC5" w:rsidRDefault="000E0CC5" w:rsidP="00EA6524">
            <w:pPr>
              <w:spacing w:after="0" w:line="240" w:lineRule="auto"/>
            </w:pPr>
            <w:r>
              <w:t>14:</w:t>
            </w:r>
            <w:r w:rsidR="00142F37">
              <w:t>00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6792C87C" w14:textId="1B5D1C15" w:rsidR="000E0CC5" w:rsidRDefault="000E0CC5" w:rsidP="00EA6524">
            <w:pPr>
              <w:spacing w:after="0" w:line="240" w:lineRule="auto"/>
            </w:pPr>
            <w:r>
              <w:t>Mini Appraisal (2) (30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05223B4E" w14:textId="3D575BD7" w:rsidR="000E0CC5" w:rsidRDefault="000E0CC5" w:rsidP="00EA6524">
            <w:pPr>
              <w:spacing w:after="0" w:line="240" w:lineRule="auto"/>
            </w:pPr>
            <w:r>
              <w:t xml:space="preserve">15 mins appraisal; 10 mins feedback; 5 mins </w:t>
            </w:r>
            <w:r w:rsidR="0085678B">
              <w:t>overrun</w:t>
            </w:r>
          </w:p>
        </w:tc>
      </w:tr>
      <w:tr w:rsidR="000E0CC5" w14:paraId="4207D432" w14:textId="77777777" w:rsidTr="008E65A4">
        <w:trPr>
          <w:cantSplit/>
        </w:trPr>
        <w:tc>
          <w:tcPr>
            <w:tcW w:w="390" w:type="pct"/>
            <w:shd w:val="clear" w:color="auto" w:fill="D9D9D9" w:themeFill="background1" w:themeFillShade="D9"/>
          </w:tcPr>
          <w:p w14:paraId="1C4C2B47" w14:textId="36C85E6B" w:rsidR="000E0CC5" w:rsidRDefault="000E0CC5" w:rsidP="00EA6524">
            <w:pPr>
              <w:spacing w:after="0" w:line="240" w:lineRule="auto"/>
            </w:pPr>
            <w:r>
              <w:lastRenderedPageBreak/>
              <w:t>14:</w:t>
            </w:r>
            <w:r w:rsidR="00CE6AAF">
              <w:t>30</w:t>
            </w:r>
          </w:p>
        </w:tc>
        <w:tc>
          <w:tcPr>
            <w:tcW w:w="1445" w:type="pct"/>
            <w:shd w:val="clear" w:color="auto" w:fill="D9D9D9" w:themeFill="background1" w:themeFillShade="D9"/>
            <w:tcMar>
              <w:left w:w="80" w:type="dxa"/>
            </w:tcMar>
          </w:tcPr>
          <w:p w14:paraId="31250122" w14:textId="59D6126D" w:rsidR="000E0CC5" w:rsidRDefault="000E0CC5" w:rsidP="00EA6524">
            <w:pPr>
              <w:spacing w:after="0" w:line="240" w:lineRule="auto"/>
            </w:pPr>
            <w:r>
              <w:t>1</w:t>
            </w:r>
            <w:r w:rsidR="00E15C34">
              <w:t>5</w:t>
            </w:r>
            <w:r>
              <w:t xml:space="preserve"> mins break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73A953FC" w14:textId="60BA27EA" w:rsidR="000E0CC5" w:rsidRDefault="003807CB" w:rsidP="00EA6524">
            <w:pPr>
              <w:spacing w:after="0" w:line="240" w:lineRule="auto"/>
            </w:pPr>
            <w:r>
              <w:rPr>
                <w:color w:val="2E74B5" w:themeColor="accent5" w:themeShade="BF"/>
              </w:rPr>
              <w:t>NES Admin to knock on doors if needed</w:t>
            </w:r>
          </w:p>
        </w:tc>
      </w:tr>
      <w:tr w:rsidR="000E0CC5" w14:paraId="4A26DDB0" w14:textId="77777777" w:rsidTr="008E65A4">
        <w:trPr>
          <w:cantSplit/>
        </w:trPr>
        <w:tc>
          <w:tcPr>
            <w:tcW w:w="390" w:type="pct"/>
          </w:tcPr>
          <w:p w14:paraId="3331FABC" w14:textId="4F572998" w:rsidR="000E0CC5" w:rsidRDefault="000E0CC5" w:rsidP="00EA6524">
            <w:pPr>
              <w:spacing w:after="0" w:line="240" w:lineRule="auto"/>
            </w:pPr>
            <w:r>
              <w:t>14:</w:t>
            </w:r>
            <w:r w:rsidR="00E15C34">
              <w:t>4</w:t>
            </w:r>
            <w:r w:rsidR="0082398E">
              <w:t>5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55B24894" w14:textId="5E0B0015" w:rsidR="000E0CC5" w:rsidRDefault="000E0CC5" w:rsidP="00EA6524">
            <w:pPr>
              <w:spacing w:after="0" w:line="240" w:lineRule="auto"/>
            </w:pPr>
            <w:r>
              <w:t>Mini Appraisal (3) (30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3397305B" w14:textId="70DA448E" w:rsidR="000E0CC5" w:rsidRDefault="000E0CC5" w:rsidP="00EA6524">
            <w:pPr>
              <w:spacing w:after="0" w:line="240" w:lineRule="auto"/>
            </w:pPr>
            <w:r>
              <w:t xml:space="preserve">15 mins appraisal; 10 mins feedback; 5 mins </w:t>
            </w:r>
            <w:r w:rsidR="0085678B">
              <w:t>overrun</w:t>
            </w:r>
          </w:p>
        </w:tc>
      </w:tr>
      <w:tr w:rsidR="000E0CC5" w14:paraId="4CB3981D" w14:textId="77777777" w:rsidTr="008E65A4">
        <w:trPr>
          <w:cantSplit/>
        </w:trPr>
        <w:tc>
          <w:tcPr>
            <w:tcW w:w="390" w:type="pct"/>
          </w:tcPr>
          <w:p w14:paraId="54B53BE9" w14:textId="002CD600" w:rsidR="000E0CC5" w:rsidRDefault="000E0CC5" w:rsidP="00EA6524">
            <w:pPr>
              <w:spacing w:after="0" w:line="240" w:lineRule="auto"/>
            </w:pPr>
            <w:r>
              <w:t>15:</w:t>
            </w:r>
            <w:r w:rsidR="00E15C34">
              <w:t>1</w:t>
            </w:r>
            <w:r w:rsidR="001F108C">
              <w:t>5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4C24AB5A" w14:textId="670F1725" w:rsidR="000E0CC5" w:rsidRDefault="000E0CC5" w:rsidP="00EA6524">
            <w:pPr>
              <w:spacing w:after="0" w:line="240" w:lineRule="auto"/>
            </w:pPr>
            <w:r>
              <w:t>Mini Appraisal (4) (30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35CE76E2" w14:textId="0E8E49AA" w:rsidR="000E0CC5" w:rsidRDefault="000E0CC5" w:rsidP="00EA6524">
            <w:pPr>
              <w:spacing w:after="0" w:line="240" w:lineRule="auto"/>
            </w:pPr>
            <w:r>
              <w:t xml:space="preserve">15 mins appraisal; 10 mins feedback; 5 mins </w:t>
            </w:r>
            <w:r w:rsidR="0085678B">
              <w:t>overrun</w:t>
            </w:r>
          </w:p>
        </w:tc>
      </w:tr>
      <w:tr w:rsidR="000E0CC5" w14:paraId="0F1E1528" w14:textId="77777777" w:rsidTr="008E65A4">
        <w:trPr>
          <w:cantSplit/>
        </w:trPr>
        <w:tc>
          <w:tcPr>
            <w:tcW w:w="390" w:type="pct"/>
          </w:tcPr>
          <w:p w14:paraId="530EE2C6" w14:textId="21539AF7" w:rsidR="000E0CC5" w:rsidRDefault="007E24A1" w:rsidP="00EA6524">
            <w:pPr>
              <w:spacing w:after="0" w:line="240" w:lineRule="auto"/>
            </w:pPr>
            <w:r>
              <w:t>15:45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365132ED" w14:textId="0429CFA0" w:rsidR="000E0CC5" w:rsidRDefault="000E0CC5" w:rsidP="00EA6524">
            <w:pPr>
              <w:spacing w:after="0" w:line="240" w:lineRule="auto"/>
            </w:pPr>
            <w:r>
              <w:t>Mini Appraisal:  Plenary (15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25F8CF22" w14:textId="18EB90E2" w:rsidR="000E0CC5" w:rsidRDefault="003807CB" w:rsidP="00EA6524">
            <w:pPr>
              <w:spacing w:after="0" w:line="240" w:lineRule="auto"/>
            </w:pPr>
            <w:r>
              <w:t xml:space="preserve">Back in main room - </w:t>
            </w:r>
            <w:r w:rsidR="000E0CC5">
              <w:t>Group feedback / reflection – how was it?</w:t>
            </w:r>
          </w:p>
          <w:p w14:paraId="641B872F" w14:textId="1782896D" w:rsidR="000E0CC5" w:rsidRDefault="000E0CC5" w:rsidP="00EA6524">
            <w:pPr>
              <w:spacing w:after="0" w:line="240" w:lineRule="auto"/>
            </w:pPr>
            <w:r w:rsidRPr="00124168">
              <w:rPr>
                <w:color w:val="FF0000"/>
              </w:rPr>
              <w:t>Keep feedback focussed on mini appraisal session (formal feedback forms about the training course as a whole will be shared at end of day)</w:t>
            </w:r>
          </w:p>
        </w:tc>
      </w:tr>
      <w:tr w:rsidR="000E0CC5" w14:paraId="43CE7134" w14:textId="77777777" w:rsidTr="008E65A4">
        <w:trPr>
          <w:cantSplit/>
        </w:trPr>
        <w:tc>
          <w:tcPr>
            <w:tcW w:w="390" w:type="pct"/>
          </w:tcPr>
          <w:p w14:paraId="7C55C7DD" w14:textId="2ED33F69" w:rsidR="000E0CC5" w:rsidRDefault="000E0CC5" w:rsidP="00EA6524">
            <w:pPr>
              <w:spacing w:after="0" w:line="240" w:lineRule="auto"/>
            </w:pPr>
            <w:r>
              <w:t>16:</w:t>
            </w:r>
            <w:r w:rsidR="00EC3537">
              <w:t>0</w:t>
            </w:r>
            <w:r w:rsidR="001F108C">
              <w:t>0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76BF4142" w14:textId="2A80E0DC" w:rsidR="000E0CC5" w:rsidRDefault="000E0CC5" w:rsidP="00EA6524">
            <w:pPr>
              <w:spacing w:after="0" w:line="240" w:lineRule="auto"/>
            </w:pPr>
            <w:r>
              <w:t>Challenging appraisal</w:t>
            </w:r>
            <w:r w:rsidR="007C18E6">
              <w:t xml:space="preserve"> situations</w:t>
            </w:r>
            <w:r>
              <w:t xml:space="preserve"> (30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5FAB2519" w14:textId="0DC407DD" w:rsidR="000E0CC5" w:rsidRPr="00525F6B" w:rsidRDefault="000E0CC5" w:rsidP="00CD1F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  <w:iCs/>
              </w:rPr>
            </w:pPr>
            <w:r w:rsidRPr="00525F6B">
              <w:rPr>
                <w:i/>
                <w:iCs/>
              </w:rPr>
              <w:t>What are your main concerns or fears in the appraiser role?</w:t>
            </w:r>
          </w:p>
          <w:p w14:paraId="539A18C3" w14:textId="4EE91A84" w:rsidR="000E0CC5" w:rsidRPr="00525F6B" w:rsidRDefault="000E0CC5" w:rsidP="00CD1FD4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525F6B">
              <w:rPr>
                <w:i/>
                <w:iCs/>
              </w:rPr>
              <w:t>What leads to challenging situations in appraisals?</w:t>
            </w:r>
          </w:p>
          <w:p w14:paraId="303DB39C" w14:textId="34915FCA" w:rsidR="000E0CC5" w:rsidRPr="00525F6B" w:rsidRDefault="000E0CC5" w:rsidP="00CD1FD4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525F6B">
              <w:rPr>
                <w:i/>
                <w:iCs/>
              </w:rPr>
              <w:t>How would you approach them?</w:t>
            </w:r>
          </w:p>
          <w:p w14:paraId="22376FF3" w14:textId="34BDE1EC" w:rsidR="000E0CC5" w:rsidRPr="00FA3B43" w:rsidRDefault="000E0CC5" w:rsidP="00EA6524">
            <w:pPr>
              <w:spacing w:after="0" w:line="240" w:lineRule="auto"/>
            </w:pPr>
            <w:r w:rsidRPr="00525F6B">
              <w:t>Cover probity and health issues if haven’t come up in discussion. Use of Form 4 before and after appraisal.</w:t>
            </w:r>
          </w:p>
        </w:tc>
      </w:tr>
      <w:tr w:rsidR="000E0CC5" w14:paraId="14E164DD" w14:textId="77777777" w:rsidTr="008E65A4">
        <w:trPr>
          <w:cantSplit/>
        </w:trPr>
        <w:tc>
          <w:tcPr>
            <w:tcW w:w="390" w:type="pct"/>
          </w:tcPr>
          <w:p w14:paraId="350B041F" w14:textId="6C011981" w:rsidR="000E0CC5" w:rsidRDefault="000E0CC5" w:rsidP="00EA6524">
            <w:pPr>
              <w:spacing w:after="0" w:line="240" w:lineRule="auto"/>
            </w:pPr>
            <w:r>
              <w:t>16:</w:t>
            </w:r>
            <w:r w:rsidR="00EC3537">
              <w:t>3</w:t>
            </w:r>
            <w:r w:rsidR="001F108C">
              <w:t>0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76CF0CC0" w14:textId="011D9535" w:rsidR="000E0CC5" w:rsidRDefault="000E0CC5" w:rsidP="00EA6524">
            <w:pPr>
              <w:spacing w:after="0" w:line="240" w:lineRule="auto"/>
            </w:pPr>
            <w:r>
              <w:t>Plenary &amp; Ask the tutors (1</w:t>
            </w:r>
            <w:r w:rsidR="00EC3537">
              <w:t>5</w:t>
            </w:r>
            <w:r>
              <w:t xml:space="preserve">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1E162F47" w14:textId="77777777" w:rsidR="000E0CC5" w:rsidRDefault="000E0CC5" w:rsidP="00EA6524">
            <w:pPr>
              <w:spacing w:after="0" w:line="240" w:lineRule="auto"/>
            </w:pPr>
            <w:r w:rsidRPr="000B629B">
              <w:t>Opportunity for final questions; Signpost to resources and support for appraisers</w:t>
            </w:r>
          </w:p>
          <w:p w14:paraId="2544AB1E" w14:textId="5EE4E2E4" w:rsidR="000E0CC5" w:rsidRDefault="000E0CC5" w:rsidP="003B04A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B04A0">
              <w:t xml:space="preserve">NES, SOAR, </w:t>
            </w:r>
            <w:r>
              <w:t>Appraisal Leads</w:t>
            </w:r>
            <w:r w:rsidRPr="003B04A0">
              <w:t xml:space="preserve"> and their meetings</w:t>
            </w:r>
          </w:p>
          <w:p w14:paraId="43A10FA1" w14:textId="3E2FCBCB" w:rsidR="000E0CC5" w:rsidRPr="00CD1FD4" w:rsidRDefault="000E0CC5" w:rsidP="003B04A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Annual c</w:t>
            </w:r>
            <w:r w:rsidRPr="003B04A0">
              <w:t>onference,</w:t>
            </w:r>
            <w:r>
              <w:t xml:space="preserve"> R</w:t>
            </w:r>
            <w:r w:rsidRPr="003B04A0">
              <w:t>efresher course</w:t>
            </w:r>
            <w:r>
              <w:t>s and resources</w:t>
            </w:r>
            <w:r w:rsidRPr="003B04A0">
              <w:t xml:space="preserve"> etc</w:t>
            </w:r>
          </w:p>
        </w:tc>
      </w:tr>
      <w:tr w:rsidR="000E0CC5" w14:paraId="20187283" w14:textId="77777777" w:rsidTr="008E65A4">
        <w:trPr>
          <w:cantSplit/>
        </w:trPr>
        <w:tc>
          <w:tcPr>
            <w:tcW w:w="390" w:type="pct"/>
          </w:tcPr>
          <w:p w14:paraId="63ABD518" w14:textId="4D08A387" w:rsidR="000E0CC5" w:rsidRPr="00003988" w:rsidRDefault="000E0CC5" w:rsidP="00EA6524">
            <w:pPr>
              <w:spacing w:after="0" w:line="240" w:lineRule="auto"/>
              <w:rPr>
                <w:b/>
                <w:bCs/>
              </w:rPr>
            </w:pPr>
            <w:r w:rsidRPr="00003988">
              <w:rPr>
                <w:b/>
                <w:bCs/>
              </w:rPr>
              <w:t>1</w:t>
            </w:r>
            <w:r w:rsidR="00EC3537">
              <w:rPr>
                <w:b/>
                <w:bCs/>
              </w:rPr>
              <w:t>6</w:t>
            </w:r>
            <w:r w:rsidRPr="00003988">
              <w:rPr>
                <w:b/>
                <w:bCs/>
              </w:rPr>
              <w:t>:</w:t>
            </w:r>
            <w:r w:rsidR="00EC3537">
              <w:rPr>
                <w:b/>
                <w:bCs/>
              </w:rPr>
              <w:t>45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3349915A" w14:textId="0A2B403D" w:rsidR="000E0CC5" w:rsidRDefault="000E0CC5" w:rsidP="00EA65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End of</w:t>
            </w:r>
            <w:r w:rsidR="001F108C">
              <w:rPr>
                <w:b/>
                <w:bCs/>
              </w:rPr>
              <w:t xml:space="preserve"> training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047340C8" w14:textId="77777777" w:rsidR="000E0CC5" w:rsidRDefault="000E0CC5" w:rsidP="00EA6524">
            <w:pPr>
              <w:spacing w:after="0" w:line="240" w:lineRule="auto"/>
              <w:rPr>
                <w:color w:val="2E74B5" w:themeColor="accent5" w:themeShade="BF"/>
              </w:rPr>
            </w:pPr>
            <w:r w:rsidRPr="00C6063A">
              <w:rPr>
                <w:color w:val="2E74B5" w:themeColor="accent5" w:themeShade="BF"/>
              </w:rPr>
              <w:t>Admin to wrap up on next steps</w:t>
            </w:r>
            <w:r>
              <w:rPr>
                <w:color w:val="2E74B5" w:themeColor="accent5" w:themeShade="BF"/>
              </w:rPr>
              <w:t>:</w:t>
            </w:r>
          </w:p>
          <w:p w14:paraId="412FDF2D" w14:textId="77777777" w:rsidR="000E0CC5" w:rsidRPr="00707DD1" w:rsidRDefault="000E0CC5" w:rsidP="00707DD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707DD1">
              <w:rPr>
                <w:color w:val="2E74B5" w:themeColor="accent5" w:themeShade="BF"/>
              </w:rPr>
              <w:t>tutors meeting</w:t>
            </w:r>
          </w:p>
          <w:p w14:paraId="180C4F79" w14:textId="71AB3A1A" w:rsidR="000E0CC5" w:rsidRPr="007A5E91" w:rsidRDefault="000E0CC5" w:rsidP="00707DD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707DD1">
              <w:rPr>
                <w:color w:val="2E74B5" w:themeColor="accent5" w:themeShade="BF"/>
              </w:rPr>
              <w:t>assessment confirmation</w:t>
            </w:r>
            <w:r>
              <w:rPr>
                <w:color w:val="2E74B5" w:themeColor="accent5" w:themeShade="BF"/>
              </w:rPr>
              <w:t xml:space="preserve"> (“hopefully” no later than end of the week)</w:t>
            </w:r>
          </w:p>
          <w:p w14:paraId="68AC1A5A" w14:textId="77777777" w:rsidR="000E0CC5" w:rsidRPr="007A5E91" w:rsidRDefault="000E0CC5" w:rsidP="00707DD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707DD1">
              <w:rPr>
                <w:color w:val="2E74B5" w:themeColor="accent5" w:themeShade="BF"/>
              </w:rPr>
              <w:t>feedback form</w:t>
            </w:r>
          </w:p>
          <w:p w14:paraId="285A0256" w14:textId="09F56DEA" w:rsidR="000E0CC5" w:rsidRDefault="000E0CC5" w:rsidP="00707DD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7A5E91">
              <w:rPr>
                <w:color w:val="2E74B5" w:themeColor="accent5" w:themeShade="BF"/>
              </w:rPr>
              <w:t>anonymised Form 4</w:t>
            </w:r>
          </w:p>
        </w:tc>
      </w:tr>
      <w:tr w:rsidR="000E0CC5" w14:paraId="7D03A855" w14:textId="77777777" w:rsidTr="008E65A4">
        <w:trPr>
          <w:cantSplit/>
        </w:trPr>
        <w:tc>
          <w:tcPr>
            <w:tcW w:w="390" w:type="pct"/>
          </w:tcPr>
          <w:p w14:paraId="1630760B" w14:textId="1E5A6721" w:rsidR="000E0CC5" w:rsidRDefault="000E0CC5" w:rsidP="00EA6524">
            <w:pPr>
              <w:spacing w:after="0" w:line="240" w:lineRule="auto"/>
            </w:pPr>
            <w:r>
              <w:t>1</w:t>
            </w:r>
            <w:r w:rsidR="00EC3537">
              <w:t>6</w:t>
            </w:r>
            <w:r>
              <w:t>:</w:t>
            </w:r>
            <w:r w:rsidR="00EC3537">
              <w:t>45</w:t>
            </w:r>
          </w:p>
        </w:tc>
        <w:tc>
          <w:tcPr>
            <w:tcW w:w="1445" w:type="pct"/>
            <w:shd w:val="clear" w:color="auto" w:fill="auto"/>
            <w:tcMar>
              <w:left w:w="80" w:type="dxa"/>
            </w:tcMar>
          </w:tcPr>
          <w:p w14:paraId="13D85209" w14:textId="1EC73974" w:rsidR="000E0CC5" w:rsidRDefault="000E0CC5" w:rsidP="00EA6524">
            <w:pPr>
              <w:spacing w:after="0" w:line="240" w:lineRule="auto"/>
            </w:pPr>
            <w:r>
              <w:t>Tutors meeting (30 mins)</w:t>
            </w:r>
          </w:p>
        </w:tc>
        <w:tc>
          <w:tcPr>
            <w:tcW w:w="3165" w:type="pct"/>
            <w:shd w:val="clear" w:color="auto" w:fill="auto"/>
            <w:tcMar>
              <w:left w:w="80" w:type="dxa"/>
            </w:tcMar>
          </w:tcPr>
          <w:p w14:paraId="6CCFDAA4" w14:textId="5A85AD8D" w:rsidR="000E0CC5" w:rsidRDefault="007C2357" w:rsidP="007C2357">
            <w:pPr>
              <w:spacing w:after="0" w:line="240" w:lineRule="auto"/>
            </w:pPr>
            <w:r>
              <w:t>N</w:t>
            </w:r>
            <w:r w:rsidR="000E0CC5">
              <w:t>ES Admin share screen to go through scoring</w:t>
            </w:r>
          </w:p>
        </w:tc>
      </w:tr>
    </w:tbl>
    <w:p w14:paraId="105DAE4E" w14:textId="77777777" w:rsidR="00282C83" w:rsidRDefault="00282C83" w:rsidP="00327C7C"/>
    <w:sectPr w:rsidR="00282C83">
      <w:pgSz w:w="16838" w:h="11906" w:orient="landscape"/>
      <w:pgMar w:top="1440" w:right="1080" w:bottom="1440" w:left="1080" w:header="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32D"/>
    <w:multiLevelType w:val="hybridMultilevel"/>
    <w:tmpl w:val="8FFC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7B0"/>
    <w:multiLevelType w:val="hybridMultilevel"/>
    <w:tmpl w:val="C71C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6C55"/>
    <w:multiLevelType w:val="hybridMultilevel"/>
    <w:tmpl w:val="AC94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82272"/>
    <w:multiLevelType w:val="hybridMultilevel"/>
    <w:tmpl w:val="71DA2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B4CE9"/>
    <w:multiLevelType w:val="hybridMultilevel"/>
    <w:tmpl w:val="5C34C960"/>
    <w:lvl w:ilvl="0" w:tplc="E3585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32267"/>
    <w:multiLevelType w:val="hybridMultilevel"/>
    <w:tmpl w:val="137A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F77D4"/>
    <w:multiLevelType w:val="hybridMultilevel"/>
    <w:tmpl w:val="BB0A0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96215">
    <w:abstractNumId w:val="5"/>
  </w:num>
  <w:num w:numId="2" w16cid:durableId="1075320544">
    <w:abstractNumId w:val="1"/>
  </w:num>
  <w:num w:numId="3" w16cid:durableId="1683169707">
    <w:abstractNumId w:val="0"/>
  </w:num>
  <w:num w:numId="4" w16cid:durableId="1829977462">
    <w:abstractNumId w:val="2"/>
  </w:num>
  <w:num w:numId="5" w16cid:durableId="830634512">
    <w:abstractNumId w:val="3"/>
  </w:num>
  <w:num w:numId="6" w16cid:durableId="1220629545">
    <w:abstractNumId w:val="6"/>
  </w:num>
  <w:num w:numId="7" w16cid:durableId="1641421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83"/>
    <w:rsid w:val="00003988"/>
    <w:rsid w:val="000462E7"/>
    <w:rsid w:val="00067A74"/>
    <w:rsid w:val="0007089E"/>
    <w:rsid w:val="000770B2"/>
    <w:rsid w:val="000A64E0"/>
    <w:rsid w:val="000B629B"/>
    <w:rsid w:val="000C685F"/>
    <w:rsid w:val="000C73C4"/>
    <w:rsid w:val="000D1DDD"/>
    <w:rsid w:val="000D5B8B"/>
    <w:rsid w:val="000E0CC5"/>
    <w:rsid w:val="000F7F3B"/>
    <w:rsid w:val="00124168"/>
    <w:rsid w:val="00127F90"/>
    <w:rsid w:val="0013119D"/>
    <w:rsid w:val="00141CF2"/>
    <w:rsid w:val="00142F37"/>
    <w:rsid w:val="0015697E"/>
    <w:rsid w:val="00162893"/>
    <w:rsid w:val="00182329"/>
    <w:rsid w:val="001A267A"/>
    <w:rsid w:val="001D7FC0"/>
    <w:rsid w:val="001E56B9"/>
    <w:rsid w:val="001E77A2"/>
    <w:rsid w:val="001F108C"/>
    <w:rsid w:val="001F4E68"/>
    <w:rsid w:val="00223EB0"/>
    <w:rsid w:val="00243FDB"/>
    <w:rsid w:val="0026402D"/>
    <w:rsid w:val="00266ABA"/>
    <w:rsid w:val="0028069F"/>
    <w:rsid w:val="00282C83"/>
    <w:rsid w:val="002837D4"/>
    <w:rsid w:val="00283F7D"/>
    <w:rsid w:val="002871F7"/>
    <w:rsid w:val="002B2109"/>
    <w:rsid w:val="002B3B46"/>
    <w:rsid w:val="002C1C85"/>
    <w:rsid w:val="002C35F2"/>
    <w:rsid w:val="002D5166"/>
    <w:rsid w:val="00303634"/>
    <w:rsid w:val="00321ED5"/>
    <w:rsid w:val="00327C7C"/>
    <w:rsid w:val="003306D6"/>
    <w:rsid w:val="003315FB"/>
    <w:rsid w:val="00331B6F"/>
    <w:rsid w:val="00360989"/>
    <w:rsid w:val="0036303B"/>
    <w:rsid w:val="003675F0"/>
    <w:rsid w:val="00375B09"/>
    <w:rsid w:val="00375FCF"/>
    <w:rsid w:val="003807CB"/>
    <w:rsid w:val="00380E15"/>
    <w:rsid w:val="00383F27"/>
    <w:rsid w:val="00396FB1"/>
    <w:rsid w:val="003A36EB"/>
    <w:rsid w:val="003A7EB0"/>
    <w:rsid w:val="003B04A0"/>
    <w:rsid w:val="003B5911"/>
    <w:rsid w:val="003B6CA3"/>
    <w:rsid w:val="003D2D89"/>
    <w:rsid w:val="003D4342"/>
    <w:rsid w:val="003E0C7A"/>
    <w:rsid w:val="003E3BBF"/>
    <w:rsid w:val="00410532"/>
    <w:rsid w:val="00455942"/>
    <w:rsid w:val="00455E6A"/>
    <w:rsid w:val="004610C5"/>
    <w:rsid w:val="0047041E"/>
    <w:rsid w:val="004C51A9"/>
    <w:rsid w:val="004D280B"/>
    <w:rsid w:val="00505831"/>
    <w:rsid w:val="005228C7"/>
    <w:rsid w:val="00523101"/>
    <w:rsid w:val="00525F6B"/>
    <w:rsid w:val="00535121"/>
    <w:rsid w:val="00535EEE"/>
    <w:rsid w:val="00554D29"/>
    <w:rsid w:val="00556074"/>
    <w:rsid w:val="005725E5"/>
    <w:rsid w:val="00572C2A"/>
    <w:rsid w:val="00575835"/>
    <w:rsid w:val="00586DD0"/>
    <w:rsid w:val="00592D20"/>
    <w:rsid w:val="00595EC5"/>
    <w:rsid w:val="005C2375"/>
    <w:rsid w:val="005D06C6"/>
    <w:rsid w:val="005E5AFA"/>
    <w:rsid w:val="005F4CBC"/>
    <w:rsid w:val="005F57C0"/>
    <w:rsid w:val="005F5A87"/>
    <w:rsid w:val="005F6EAB"/>
    <w:rsid w:val="00600BA7"/>
    <w:rsid w:val="006038AE"/>
    <w:rsid w:val="00637B3A"/>
    <w:rsid w:val="006470B7"/>
    <w:rsid w:val="006720AB"/>
    <w:rsid w:val="0067496D"/>
    <w:rsid w:val="00696691"/>
    <w:rsid w:val="006C6538"/>
    <w:rsid w:val="006D2C1F"/>
    <w:rsid w:val="006E3406"/>
    <w:rsid w:val="006E51E1"/>
    <w:rsid w:val="006F7DA5"/>
    <w:rsid w:val="00706D80"/>
    <w:rsid w:val="00707698"/>
    <w:rsid w:val="00707DD1"/>
    <w:rsid w:val="00711606"/>
    <w:rsid w:val="0071268F"/>
    <w:rsid w:val="00715D10"/>
    <w:rsid w:val="007171B2"/>
    <w:rsid w:val="00727EDE"/>
    <w:rsid w:val="00730A02"/>
    <w:rsid w:val="00747FDF"/>
    <w:rsid w:val="0075510F"/>
    <w:rsid w:val="007A40D4"/>
    <w:rsid w:val="007A5E91"/>
    <w:rsid w:val="007B3199"/>
    <w:rsid w:val="007C18E6"/>
    <w:rsid w:val="007C2357"/>
    <w:rsid w:val="007C61E5"/>
    <w:rsid w:val="007D3D55"/>
    <w:rsid w:val="007E24A1"/>
    <w:rsid w:val="007E407A"/>
    <w:rsid w:val="007E40F8"/>
    <w:rsid w:val="007F082A"/>
    <w:rsid w:val="0080430B"/>
    <w:rsid w:val="008045F1"/>
    <w:rsid w:val="008062F7"/>
    <w:rsid w:val="0081279F"/>
    <w:rsid w:val="0081562C"/>
    <w:rsid w:val="0082398E"/>
    <w:rsid w:val="00850686"/>
    <w:rsid w:val="0085678B"/>
    <w:rsid w:val="008637D7"/>
    <w:rsid w:val="0086633B"/>
    <w:rsid w:val="008677F0"/>
    <w:rsid w:val="00867D3A"/>
    <w:rsid w:val="008730F6"/>
    <w:rsid w:val="00882F76"/>
    <w:rsid w:val="00891CE7"/>
    <w:rsid w:val="00892867"/>
    <w:rsid w:val="00894347"/>
    <w:rsid w:val="008A3F12"/>
    <w:rsid w:val="008A6182"/>
    <w:rsid w:val="008A75B9"/>
    <w:rsid w:val="008E316D"/>
    <w:rsid w:val="008E65A4"/>
    <w:rsid w:val="008F075F"/>
    <w:rsid w:val="009114DB"/>
    <w:rsid w:val="009178BA"/>
    <w:rsid w:val="009206CF"/>
    <w:rsid w:val="009237E3"/>
    <w:rsid w:val="00927CCB"/>
    <w:rsid w:val="00970BD9"/>
    <w:rsid w:val="00973874"/>
    <w:rsid w:val="0098050F"/>
    <w:rsid w:val="00996D4A"/>
    <w:rsid w:val="009A75C9"/>
    <w:rsid w:val="009C0419"/>
    <w:rsid w:val="009F25B6"/>
    <w:rsid w:val="00A308B2"/>
    <w:rsid w:val="00A308C5"/>
    <w:rsid w:val="00A359CE"/>
    <w:rsid w:val="00A402EF"/>
    <w:rsid w:val="00A5410A"/>
    <w:rsid w:val="00A563E2"/>
    <w:rsid w:val="00A63357"/>
    <w:rsid w:val="00A64806"/>
    <w:rsid w:val="00A714B5"/>
    <w:rsid w:val="00A75CAC"/>
    <w:rsid w:val="00A9730E"/>
    <w:rsid w:val="00AA34DC"/>
    <w:rsid w:val="00AA5FA9"/>
    <w:rsid w:val="00AB055C"/>
    <w:rsid w:val="00AC1118"/>
    <w:rsid w:val="00AC22FF"/>
    <w:rsid w:val="00AC386B"/>
    <w:rsid w:val="00AD276D"/>
    <w:rsid w:val="00AF3F2F"/>
    <w:rsid w:val="00B03B7A"/>
    <w:rsid w:val="00B07A34"/>
    <w:rsid w:val="00B277C6"/>
    <w:rsid w:val="00B46B28"/>
    <w:rsid w:val="00B56E46"/>
    <w:rsid w:val="00B64E4D"/>
    <w:rsid w:val="00B72BF0"/>
    <w:rsid w:val="00B73609"/>
    <w:rsid w:val="00B82444"/>
    <w:rsid w:val="00B834A5"/>
    <w:rsid w:val="00B85647"/>
    <w:rsid w:val="00B8748E"/>
    <w:rsid w:val="00B962C9"/>
    <w:rsid w:val="00BA0054"/>
    <w:rsid w:val="00BA7BDC"/>
    <w:rsid w:val="00BB4494"/>
    <w:rsid w:val="00BB4B04"/>
    <w:rsid w:val="00BB4C20"/>
    <w:rsid w:val="00BB5D19"/>
    <w:rsid w:val="00BC2CC1"/>
    <w:rsid w:val="00BD561C"/>
    <w:rsid w:val="00BD7A9E"/>
    <w:rsid w:val="00BF320A"/>
    <w:rsid w:val="00C10140"/>
    <w:rsid w:val="00C348E8"/>
    <w:rsid w:val="00C37B50"/>
    <w:rsid w:val="00C4304D"/>
    <w:rsid w:val="00C6063A"/>
    <w:rsid w:val="00C649C9"/>
    <w:rsid w:val="00C71E5D"/>
    <w:rsid w:val="00C95BE3"/>
    <w:rsid w:val="00CA3B7B"/>
    <w:rsid w:val="00CA593D"/>
    <w:rsid w:val="00CD14F1"/>
    <w:rsid w:val="00CD1FD4"/>
    <w:rsid w:val="00CD493B"/>
    <w:rsid w:val="00CE4835"/>
    <w:rsid w:val="00CE6AAF"/>
    <w:rsid w:val="00CF5D71"/>
    <w:rsid w:val="00D139FA"/>
    <w:rsid w:val="00D42A11"/>
    <w:rsid w:val="00D55973"/>
    <w:rsid w:val="00D65FC9"/>
    <w:rsid w:val="00D910E3"/>
    <w:rsid w:val="00D91156"/>
    <w:rsid w:val="00DA7861"/>
    <w:rsid w:val="00DB7E31"/>
    <w:rsid w:val="00DC234C"/>
    <w:rsid w:val="00DC3F2B"/>
    <w:rsid w:val="00DF2C65"/>
    <w:rsid w:val="00E13E83"/>
    <w:rsid w:val="00E15C34"/>
    <w:rsid w:val="00E42E80"/>
    <w:rsid w:val="00E509C3"/>
    <w:rsid w:val="00E57367"/>
    <w:rsid w:val="00E66F03"/>
    <w:rsid w:val="00E70527"/>
    <w:rsid w:val="00E76608"/>
    <w:rsid w:val="00E82AA7"/>
    <w:rsid w:val="00E90E7E"/>
    <w:rsid w:val="00E93FE9"/>
    <w:rsid w:val="00E95BBE"/>
    <w:rsid w:val="00EA6524"/>
    <w:rsid w:val="00EB4403"/>
    <w:rsid w:val="00EC3537"/>
    <w:rsid w:val="00EF478B"/>
    <w:rsid w:val="00F03C6B"/>
    <w:rsid w:val="00F06D3F"/>
    <w:rsid w:val="00F06F23"/>
    <w:rsid w:val="00F324ED"/>
    <w:rsid w:val="00F36A1D"/>
    <w:rsid w:val="00F832DA"/>
    <w:rsid w:val="00F96A83"/>
    <w:rsid w:val="00FA3B43"/>
    <w:rsid w:val="00FB01C2"/>
    <w:rsid w:val="00F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A969"/>
  <w15:docId w15:val="{8814BA25-4BF3-43EB-84EF-B2DB9533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F8607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0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813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00EFC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600EFC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F860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00EF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D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8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5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raisal.nes.scot.nhs.uk/appraiser-training/new-appraiser/form-4-exampl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ppraisal.nes.scot.nhs.uk/s/vide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0cf4b3a6-91e3-43a9-a28b-3e6e49204d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19" ma:contentTypeDescription="Create a new document." ma:contentTypeScope="" ma:versionID="e137c7df06392d8ef6018c805738b1d7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3edcfb630bad979c4f5296c8c06504aa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0829C-5452-410F-8DDF-98CD3F737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E2A71-D672-4B61-93F1-512A3BE7912F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0cf4b3a6-91e3-43a9-a28b-3e6e49204d49"/>
  </ds:schemaRefs>
</ds:datastoreItem>
</file>

<file path=customXml/itemProps3.xml><?xml version="1.0" encoding="utf-8"?>
<ds:datastoreItem xmlns:ds="http://schemas.openxmlformats.org/officeDocument/2006/customXml" ds:itemID="{E7C12AF7-F450-44E0-A2D7-8D9F291C0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Links>
    <vt:vector size="12" baseType="variant">
      <vt:variant>
        <vt:i4>7340087</vt:i4>
      </vt:variant>
      <vt:variant>
        <vt:i4>3</vt:i4>
      </vt:variant>
      <vt:variant>
        <vt:i4>0</vt:i4>
      </vt:variant>
      <vt:variant>
        <vt:i4>5</vt:i4>
      </vt:variant>
      <vt:variant>
        <vt:lpwstr>https://vimeo.com/527774824</vt:lpwstr>
      </vt:variant>
      <vt:variant>
        <vt:lpwstr/>
      </vt:variant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https://www.appraisal.nes.scot.nhs.uk/be-an-appraiser/form-4-examples.aspx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cp:keywords/>
  <dc:description/>
  <cp:lastModifiedBy>William Liu</cp:lastModifiedBy>
  <cp:revision>76</cp:revision>
  <dcterms:created xsi:type="dcterms:W3CDTF">2022-08-04T12:59:00Z</dcterms:created>
  <dcterms:modified xsi:type="dcterms:W3CDTF">2023-02-09T14:51:00Z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0x01010034BD96815014FC4DAAF3A159B430C409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