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4" w:type="pct"/>
        <w:tblLook w:val="01E0" w:firstRow="1" w:lastRow="1" w:firstColumn="1" w:lastColumn="1" w:noHBand="0" w:noVBand="0"/>
      </w:tblPr>
      <w:tblGrid>
        <w:gridCol w:w="4764"/>
        <w:gridCol w:w="4341"/>
      </w:tblGrid>
      <w:tr w:rsidR="004869B8" w:rsidRPr="00570026" w14:paraId="5566FFE5" w14:textId="77777777" w:rsidTr="00A314FC">
        <w:trPr>
          <w:trHeight w:hRule="exact" w:val="2437"/>
        </w:trPr>
        <w:tc>
          <w:tcPr>
            <w:tcW w:w="2616" w:type="pct"/>
            <w:shd w:val="clear" w:color="auto" w:fill="auto"/>
          </w:tcPr>
          <w:p w14:paraId="6E8DC340" w14:textId="77777777" w:rsidR="004869B8" w:rsidRPr="00B16196" w:rsidRDefault="004869B8" w:rsidP="00A314FC">
            <w:pPr>
              <w:tabs>
                <w:tab w:val="left" w:pos="4680"/>
                <w:tab w:val="left" w:pos="5400"/>
                <w:tab w:val="right" w:pos="9000"/>
              </w:tabs>
              <w:spacing w:after="0" w:line="260" w:lineRule="exact"/>
              <w:rPr>
                <w:rFonts w:ascii="Clan-News" w:hAnsi="Clan-News" w:cs="Arial"/>
                <w:b/>
                <w:color w:val="336699"/>
                <w:spacing w:val="-2"/>
                <w:sz w:val="18"/>
                <w:szCs w:val="18"/>
              </w:rPr>
            </w:pPr>
            <w:r w:rsidRPr="00B16196">
              <w:rPr>
                <w:rFonts w:ascii="Clan-News" w:hAnsi="Clan-News" w:cs="Arial"/>
                <w:b/>
                <w:color w:val="336699"/>
                <w:spacing w:val="-2"/>
                <w:sz w:val="18"/>
                <w:szCs w:val="18"/>
              </w:rPr>
              <w:t xml:space="preserve">Directorate for Chief Medical Officer </w:t>
            </w:r>
          </w:p>
          <w:p w14:paraId="4F884F6E" w14:textId="77777777" w:rsidR="004869B8" w:rsidRPr="00B16196" w:rsidRDefault="004869B8" w:rsidP="00A314FC">
            <w:pPr>
              <w:spacing w:after="0"/>
              <w:rPr>
                <w:rFonts w:ascii="Clan-News" w:hAnsi="Clan-News" w:cs="Arial"/>
                <w:spacing w:val="-2"/>
                <w:sz w:val="18"/>
                <w:szCs w:val="18"/>
              </w:rPr>
            </w:pPr>
            <w:r>
              <w:rPr>
                <w:rFonts w:ascii="Clan-News" w:hAnsi="Clan-News" w:cs="Arial"/>
                <w:spacing w:val="-2"/>
                <w:sz w:val="18"/>
                <w:szCs w:val="18"/>
              </w:rPr>
              <w:t>Dr Gregor Smith</w:t>
            </w:r>
          </w:p>
          <w:p w14:paraId="3B5C1F6E" w14:textId="77777777" w:rsidR="008A23FB" w:rsidRPr="008A23FB" w:rsidRDefault="004869B8" w:rsidP="008A23FB">
            <w:pPr>
              <w:tabs>
                <w:tab w:val="left" w:pos="4680"/>
                <w:tab w:val="left" w:pos="5400"/>
                <w:tab w:val="right" w:pos="9000"/>
              </w:tabs>
              <w:spacing w:after="0" w:line="260" w:lineRule="exact"/>
              <w:rPr>
                <w:rFonts w:ascii="Clan-News" w:hAnsi="Clan-News" w:cs="Arial"/>
                <w:spacing w:val="-2"/>
                <w:sz w:val="18"/>
                <w:szCs w:val="18"/>
              </w:rPr>
            </w:pPr>
            <w:r w:rsidRPr="00B16196">
              <w:rPr>
                <w:rFonts w:ascii="Clan-News" w:hAnsi="Clan-News" w:cs="Arial"/>
                <w:spacing w:val="-2"/>
                <w:sz w:val="18"/>
                <w:szCs w:val="18"/>
              </w:rPr>
              <w:t>Chief Medical Officer</w:t>
            </w:r>
            <w:r>
              <w:rPr>
                <w:rFonts w:ascii="Clan-News" w:hAnsi="Clan-News" w:cs="Arial"/>
                <w:spacing w:val="-2"/>
                <w:sz w:val="18"/>
                <w:szCs w:val="18"/>
              </w:rPr>
              <w:t xml:space="preserve"> for Scotland</w:t>
            </w:r>
          </w:p>
          <w:p w14:paraId="582E8B16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0C9AB9D1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26D72CD7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27E00A80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58FF9489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5FF222E9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673227FF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0A355C4C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3C229059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15087DC7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01CDEDCC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54286EEB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2E3415FA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1F3BD1D1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54ED0907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24804409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67BED5B9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1F1A0CDA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456BB739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5060F01B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31E812F4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2F2BD7A2" w14:textId="77777777" w:rsidR="008A23FB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3FFC3625" w14:textId="77777777" w:rsidR="008A23FB" w:rsidRPr="00570026" w:rsidRDefault="008A23FB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49B6108B" w14:textId="77777777" w:rsidR="004869B8" w:rsidRDefault="004869B8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68A57BEF" w14:textId="77777777" w:rsidR="004869B8" w:rsidRPr="00570026" w:rsidRDefault="004869B8" w:rsidP="00A314FC">
            <w:pPr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2384" w:type="pct"/>
            <w:shd w:val="clear" w:color="auto" w:fill="auto"/>
          </w:tcPr>
          <w:p w14:paraId="2F907F0E" w14:textId="77777777" w:rsidR="004869B8" w:rsidRPr="00570026" w:rsidRDefault="004869B8" w:rsidP="00A314FC">
            <w:pPr>
              <w:rPr>
                <w:rFonts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</w:tbl>
    <w:p w14:paraId="6B73DCCA" w14:textId="77777777" w:rsidR="008A23FB" w:rsidRPr="008A23FB" w:rsidRDefault="009B4250" w:rsidP="008A23F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16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 March 2021</w:t>
      </w:r>
    </w:p>
    <w:p w14:paraId="56EA211A" w14:textId="77777777" w:rsidR="008A23FB" w:rsidRDefault="008A23FB" w:rsidP="008A23F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6F04B5B0" w14:textId="77777777" w:rsidR="008A23FB" w:rsidRDefault="008A23FB" w:rsidP="008A23F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22BB1993" w14:textId="77777777" w:rsidR="008A23FB" w:rsidRPr="00923F23" w:rsidRDefault="00923F23" w:rsidP="008A23F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23F23">
        <w:rPr>
          <w:rFonts w:ascii="Arial" w:eastAsia="Times New Roman" w:hAnsi="Arial" w:cs="Times New Roman"/>
          <w:sz w:val="24"/>
          <w:szCs w:val="20"/>
        </w:rPr>
        <w:t>Dear Colleagues</w:t>
      </w:r>
      <w:r>
        <w:rPr>
          <w:rFonts w:ascii="Arial" w:eastAsia="Times New Roman" w:hAnsi="Arial" w:cs="Times New Roman"/>
          <w:sz w:val="24"/>
          <w:szCs w:val="20"/>
        </w:rPr>
        <w:t>,</w:t>
      </w:r>
    </w:p>
    <w:p w14:paraId="7ED0E0F5" w14:textId="77777777" w:rsidR="008A23FB" w:rsidRPr="00923F23" w:rsidRDefault="008A23FB" w:rsidP="008A23F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E531EED" w14:textId="77777777" w:rsidR="008A23FB" w:rsidRPr="00187154" w:rsidRDefault="00187154" w:rsidP="008A23F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187154">
        <w:rPr>
          <w:rFonts w:ascii="Arial" w:eastAsia="Times New Roman" w:hAnsi="Arial" w:cs="Times New Roman"/>
          <w:b/>
          <w:sz w:val="24"/>
          <w:szCs w:val="20"/>
        </w:rPr>
        <w:t>Purpose of this letter</w:t>
      </w:r>
    </w:p>
    <w:p w14:paraId="45D630C1" w14:textId="77777777" w:rsidR="00187154" w:rsidRPr="008A23FB" w:rsidRDefault="00187154" w:rsidP="008A23F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51940F7" w14:textId="77777777" w:rsidR="008A23FB" w:rsidRPr="008A23FB" w:rsidRDefault="008A23FB" w:rsidP="008A23F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0"/>
        </w:rPr>
      </w:pPr>
      <w:r w:rsidRPr="008A23FB">
        <w:rPr>
          <w:rFonts w:ascii="Arial" w:eastAsia="Times New Roman" w:hAnsi="Arial" w:cs="Times New Roman"/>
          <w:sz w:val="24"/>
          <w:szCs w:val="20"/>
        </w:rPr>
        <w:t xml:space="preserve">To provide an update </w:t>
      </w:r>
      <w:r w:rsidR="00923F23">
        <w:rPr>
          <w:rFonts w:ascii="Arial" w:eastAsia="Times New Roman" w:hAnsi="Arial" w:cs="Times New Roman"/>
          <w:sz w:val="24"/>
          <w:szCs w:val="20"/>
        </w:rPr>
        <w:t xml:space="preserve">to </w:t>
      </w:r>
      <w:r w:rsidRPr="008A23FB">
        <w:rPr>
          <w:rFonts w:ascii="Arial" w:eastAsia="Times New Roman" w:hAnsi="Arial" w:cs="Times New Roman"/>
          <w:sz w:val="24"/>
          <w:szCs w:val="20"/>
        </w:rPr>
        <w:t>doctors regarding the current requirements for appraisal and revalidation in the context of Covid.</w:t>
      </w:r>
    </w:p>
    <w:p w14:paraId="74DE304C" w14:textId="77777777" w:rsidR="008A23FB" w:rsidRPr="008A23FB" w:rsidRDefault="008A23FB" w:rsidP="008A23F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AEFDB62" w14:textId="77777777" w:rsidR="008A23FB" w:rsidRPr="008A23FB" w:rsidRDefault="008A23FB" w:rsidP="008A23F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0"/>
        </w:rPr>
      </w:pPr>
      <w:r w:rsidRPr="008A23FB">
        <w:rPr>
          <w:rFonts w:ascii="Arial" w:eastAsia="Times New Roman" w:hAnsi="Arial" w:cs="Times New Roman"/>
          <w:sz w:val="24"/>
          <w:szCs w:val="20"/>
        </w:rPr>
        <w:t xml:space="preserve">To explain the flexibility which currently exists in the system to take account of the challenging year that doctors have experienced.  </w:t>
      </w:r>
    </w:p>
    <w:p w14:paraId="2EBFF72C" w14:textId="77777777" w:rsidR="008A23FB" w:rsidRPr="008A23FB" w:rsidRDefault="008A23FB" w:rsidP="008A23F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57A3225" w14:textId="77777777" w:rsidR="008A23FB" w:rsidRPr="008A23FB" w:rsidRDefault="008A23FB" w:rsidP="008A23F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8A23FB">
        <w:rPr>
          <w:rFonts w:ascii="Arial" w:eastAsia="Times New Roman" w:hAnsi="Arial" w:cs="Times New Roman"/>
          <w:b/>
          <w:sz w:val="24"/>
          <w:szCs w:val="20"/>
        </w:rPr>
        <w:t>The current situation regarding Revalidation</w:t>
      </w:r>
      <w:r w:rsidRPr="008A23FB">
        <w:rPr>
          <w:rFonts w:ascii="Arial" w:eastAsia="Times New Roman" w:hAnsi="Arial" w:cs="Times New Roman"/>
          <w:sz w:val="24"/>
          <w:szCs w:val="20"/>
        </w:rPr>
        <w:t>.</w:t>
      </w:r>
    </w:p>
    <w:p w14:paraId="0BE28325" w14:textId="77777777" w:rsidR="008A23FB" w:rsidRPr="008A23FB" w:rsidRDefault="008A23FB" w:rsidP="008A23F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BCDE3C8" w14:textId="77777777" w:rsidR="008A23FB" w:rsidRPr="008A23FB" w:rsidRDefault="00923F23" w:rsidP="00923F23">
      <w:pPr>
        <w:spacing w:after="0" w:line="240" w:lineRule="auto"/>
        <w:ind w:left="360"/>
        <w:contextualSpacing/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3.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All decisions relating to the timing and processes for revalidation are made by </w:t>
      </w:r>
      <w:r>
        <w:rPr>
          <w:rFonts w:ascii="Arial" w:eastAsia="Times New Roman" w:hAnsi="Arial" w:cs="Times New Roman"/>
          <w:sz w:val="24"/>
          <w:szCs w:val="20"/>
        </w:rPr>
        <w:tab/>
      </w:r>
      <w:r w:rsidR="008A23FB" w:rsidRPr="008A23FB">
        <w:rPr>
          <w:rFonts w:ascii="Arial" w:eastAsia="Times New Roman" w:hAnsi="Arial" w:cs="Times New Roman"/>
          <w:sz w:val="24"/>
          <w:szCs w:val="20"/>
        </w:rPr>
        <w:t>the GMC.</w:t>
      </w:r>
    </w:p>
    <w:p w14:paraId="74A8321D" w14:textId="77777777" w:rsidR="008A23FB" w:rsidRPr="008A23FB" w:rsidRDefault="008A23FB" w:rsidP="008A23FB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73978728" w14:textId="77777777" w:rsidR="008A23FB" w:rsidRPr="008A23FB" w:rsidRDefault="00923F23" w:rsidP="00923F23">
      <w:pPr>
        <w:spacing w:after="0" w:line="240" w:lineRule="auto"/>
        <w:ind w:left="360"/>
        <w:contextualSpacing/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4.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The GMC has paused </w:t>
      </w:r>
      <w:r w:rsidR="00DD140D">
        <w:rPr>
          <w:rFonts w:ascii="Arial" w:eastAsia="Times New Roman" w:hAnsi="Arial" w:cs="Times New Roman"/>
          <w:sz w:val="24"/>
          <w:szCs w:val="20"/>
        </w:rPr>
        <w:t>r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>evalidation until the 1</w:t>
      </w:r>
      <w:r w:rsidR="008A23FB" w:rsidRPr="008A23FB">
        <w:rPr>
          <w:rFonts w:ascii="Arial" w:eastAsia="Times New Roman" w:hAnsi="Arial" w:cs="Times New Roman"/>
          <w:sz w:val="24"/>
          <w:szCs w:val="20"/>
          <w:vertAlign w:val="superscript"/>
        </w:rPr>
        <w:t>st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 August 2021 when it will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>recommence.</w:t>
      </w:r>
    </w:p>
    <w:p w14:paraId="1728F6DB" w14:textId="77777777" w:rsidR="008A23FB" w:rsidRPr="008A23FB" w:rsidRDefault="008A23FB" w:rsidP="008A23F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1992E3A3" w14:textId="77777777" w:rsidR="008A23FB" w:rsidRPr="008A23FB" w:rsidRDefault="00923F23" w:rsidP="00923F23">
      <w:pPr>
        <w:spacing w:after="0" w:line="240" w:lineRule="auto"/>
        <w:ind w:left="360"/>
        <w:contextualSpacing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5.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Doctors are reminded that the core requirements for revalidation are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unchanged.  </w:t>
      </w:r>
    </w:p>
    <w:p w14:paraId="3333A0E8" w14:textId="77777777" w:rsidR="008A23FB" w:rsidRPr="008A23FB" w:rsidRDefault="008A23FB" w:rsidP="008A23FB">
      <w:pPr>
        <w:spacing w:after="0" w:line="240" w:lineRule="auto"/>
        <w:ind w:left="1053"/>
        <w:contextualSpacing/>
        <w:rPr>
          <w:rFonts w:ascii="Arial" w:eastAsia="Times New Roman" w:hAnsi="Arial" w:cs="Times New Roman"/>
          <w:sz w:val="24"/>
          <w:szCs w:val="20"/>
        </w:rPr>
      </w:pPr>
    </w:p>
    <w:p w14:paraId="5EB0C310" w14:textId="77777777" w:rsidR="008A23FB" w:rsidRPr="008A23FB" w:rsidRDefault="008A23FB" w:rsidP="008A23F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8A23FB">
        <w:rPr>
          <w:rFonts w:ascii="Arial" w:eastAsia="Times New Roman" w:hAnsi="Arial" w:cs="Times New Roman"/>
          <w:b/>
          <w:sz w:val="24"/>
          <w:szCs w:val="20"/>
        </w:rPr>
        <w:t>Doctors who are due to Revalidate in 2021</w:t>
      </w:r>
    </w:p>
    <w:p w14:paraId="3E383466" w14:textId="77777777" w:rsidR="008A23FB" w:rsidRPr="008A23FB" w:rsidRDefault="008A23FB" w:rsidP="008A23F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0D3F0300" w14:textId="77777777" w:rsidR="008A23FB" w:rsidRPr="008A23FB" w:rsidRDefault="00923F23" w:rsidP="00923F23">
      <w:pPr>
        <w:spacing w:after="0" w:line="240" w:lineRule="auto"/>
        <w:ind w:left="360"/>
        <w:contextualSpacing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6.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Doctors who are due to revalidate this year will be given the opportunity to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>undergo an appraisal.</w:t>
      </w:r>
    </w:p>
    <w:p w14:paraId="4562D797" w14:textId="77777777" w:rsidR="008A23FB" w:rsidRPr="008A23FB" w:rsidRDefault="008A23FB" w:rsidP="008A23FB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24"/>
          <w:szCs w:val="20"/>
        </w:rPr>
      </w:pPr>
    </w:p>
    <w:p w14:paraId="7BF5855B" w14:textId="77777777" w:rsidR="008A23FB" w:rsidRPr="008A23FB" w:rsidRDefault="00923F23" w:rsidP="00923F23">
      <w:pPr>
        <w:spacing w:after="0" w:line="240" w:lineRule="auto"/>
        <w:ind w:left="360"/>
        <w:contextualSpacing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7.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Doctors who are unable to fulfil these requirements may defer revalidation for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>a period of 12 months. This will be viewed as a “neutral act” by the GMC.</w:t>
      </w:r>
    </w:p>
    <w:p w14:paraId="1509FB88" w14:textId="77777777" w:rsidR="008A23FB" w:rsidRPr="008A23FB" w:rsidRDefault="008A23FB" w:rsidP="008A23FB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24"/>
          <w:szCs w:val="20"/>
        </w:rPr>
      </w:pPr>
    </w:p>
    <w:p w14:paraId="3B035378" w14:textId="77777777" w:rsidR="008A23FB" w:rsidRPr="008A23FB" w:rsidRDefault="00923F23" w:rsidP="00923F23">
      <w:pPr>
        <w:spacing w:after="0" w:line="240" w:lineRule="auto"/>
        <w:ind w:left="360"/>
        <w:contextualSpacing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8.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The GMC has also indicated that, for this year, doctors who have missed an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annual appraisal but have otherwise fulfilled the core requirements for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>revalidation may proceed with revalidation.</w:t>
      </w:r>
    </w:p>
    <w:p w14:paraId="09A5EBE1" w14:textId="77777777" w:rsidR="008A23FB" w:rsidRPr="008A23FB" w:rsidRDefault="008A23FB" w:rsidP="008A23FB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24"/>
          <w:szCs w:val="20"/>
        </w:rPr>
      </w:pPr>
    </w:p>
    <w:p w14:paraId="3D56BC94" w14:textId="77777777" w:rsidR="008A23FB" w:rsidRPr="008A23FB" w:rsidRDefault="008A23FB" w:rsidP="00923F23">
      <w:pPr>
        <w:spacing w:after="0" w:line="240" w:lineRule="auto"/>
        <w:ind w:left="360"/>
        <w:contextualSpacing/>
        <w:rPr>
          <w:rFonts w:ascii="Arial" w:eastAsia="Times New Roman" w:hAnsi="Arial" w:cs="Times New Roman"/>
          <w:sz w:val="24"/>
          <w:szCs w:val="20"/>
        </w:rPr>
      </w:pPr>
    </w:p>
    <w:p w14:paraId="438D4931" w14:textId="77777777" w:rsidR="008A23FB" w:rsidRPr="008A23FB" w:rsidRDefault="008A23FB" w:rsidP="008A23FB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24"/>
          <w:szCs w:val="20"/>
        </w:rPr>
      </w:pPr>
    </w:p>
    <w:p w14:paraId="1E3DA4F6" w14:textId="77777777" w:rsidR="008A23FB" w:rsidRPr="008A23FB" w:rsidRDefault="00B553F0" w:rsidP="00923F23">
      <w:pPr>
        <w:spacing w:after="0" w:line="240" w:lineRule="auto"/>
        <w:ind w:left="360"/>
        <w:contextualSpacing/>
        <w:rPr>
          <w:rFonts w:ascii="Arial" w:eastAsia="Times New Roman" w:hAnsi="Arial" w:cs="Times New Roman"/>
          <w:i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9</w:t>
      </w:r>
      <w:r w:rsidR="00923F23">
        <w:rPr>
          <w:rFonts w:ascii="Arial" w:eastAsia="Times New Roman" w:hAnsi="Arial" w:cs="Times New Roman"/>
          <w:sz w:val="24"/>
          <w:szCs w:val="20"/>
        </w:rPr>
        <w:t xml:space="preserve">.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It is recognised that many doctors will have found it challenging this year to </w:t>
      </w:r>
      <w:r w:rsidR="00923F23">
        <w:rPr>
          <w:rFonts w:ascii="Arial" w:eastAsia="Times New Roman" w:hAnsi="Arial" w:cs="Times New Roman"/>
          <w:sz w:val="24"/>
          <w:szCs w:val="20"/>
        </w:rPr>
        <w:t xml:space="preserve">   </w:t>
      </w:r>
      <w:r w:rsidR="00923F23">
        <w:rPr>
          <w:rFonts w:ascii="Arial" w:eastAsia="Times New Roman" w:hAnsi="Arial" w:cs="Times New Roman"/>
          <w:sz w:val="24"/>
          <w:szCs w:val="20"/>
        </w:rPr>
        <w:tab/>
        <w:t xml:space="preserve">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obtain supporting information for appraisal. It has been agreed therefore that </w:t>
      </w:r>
      <w:r w:rsidR="00923F23">
        <w:rPr>
          <w:rFonts w:ascii="Arial" w:eastAsia="Times New Roman" w:hAnsi="Arial" w:cs="Times New Roman"/>
          <w:sz w:val="24"/>
          <w:szCs w:val="20"/>
        </w:rPr>
        <w:tab/>
        <w:t xml:space="preserve">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flexibility will be shown by ROs and appraisers regarding the supporting </w:t>
      </w:r>
      <w:r w:rsidR="00923F23">
        <w:rPr>
          <w:rFonts w:ascii="Arial" w:eastAsia="Times New Roman" w:hAnsi="Arial" w:cs="Times New Roman"/>
          <w:sz w:val="24"/>
          <w:szCs w:val="20"/>
        </w:rPr>
        <w:tab/>
        <w:t xml:space="preserve"> </w:t>
      </w:r>
      <w:r w:rsidR="00923F23">
        <w:rPr>
          <w:rFonts w:ascii="Arial" w:eastAsia="Times New Roman" w:hAnsi="Arial" w:cs="Times New Roman"/>
          <w:sz w:val="24"/>
          <w:szCs w:val="20"/>
        </w:rPr>
        <w:tab/>
        <w:t xml:space="preserve">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>information presented for appraisal</w:t>
      </w:r>
      <w:r w:rsidR="008A23FB" w:rsidRPr="008A23FB">
        <w:rPr>
          <w:rFonts w:ascii="Arial" w:eastAsia="Times New Roman" w:hAnsi="Arial" w:cs="Times New Roman"/>
          <w:i/>
          <w:sz w:val="24"/>
          <w:szCs w:val="20"/>
        </w:rPr>
        <w:t>.</w:t>
      </w:r>
    </w:p>
    <w:p w14:paraId="3DEE21C5" w14:textId="77777777" w:rsidR="008A23FB" w:rsidRPr="008A23FB" w:rsidRDefault="008A23FB" w:rsidP="008A23FB">
      <w:pPr>
        <w:spacing w:after="0" w:line="240" w:lineRule="auto"/>
        <w:ind w:left="720"/>
        <w:contextualSpacing/>
        <w:rPr>
          <w:rFonts w:ascii="Arial" w:eastAsia="Times New Roman" w:hAnsi="Arial" w:cs="Times New Roman"/>
          <w:i/>
          <w:sz w:val="24"/>
          <w:szCs w:val="20"/>
        </w:rPr>
      </w:pPr>
    </w:p>
    <w:p w14:paraId="73926971" w14:textId="77777777" w:rsidR="008A23FB" w:rsidRDefault="00923F23" w:rsidP="00923F23">
      <w:pPr>
        <w:spacing w:after="0" w:line="240" w:lineRule="auto"/>
        <w:ind w:left="360"/>
        <w:contextualSpacing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1</w:t>
      </w:r>
      <w:r w:rsidR="00B553F0">
        <w:rPr>
          <w:rFonts w:ascii="Arial" w:eastAsia="Times New Roman" w:hAnsi="Arial" w:cs="Times New Roman"/>
          <w:sz w:val="24"/>
          <w:szCs w:val="20"/>
        </w:rPr>
        <w:t>0</w:t>
      </w:r>
      <w:r>
        <w:rPr>
          <w:rFonts w:ascii="Arial" w:eastAsia="Times New Roman" w:hAnsi="Arial" w:cs="Times New Roman"/>
          <w:sz w:val="24"/>
          <w:szCs w:val="20"/>
        </w:rPr>
        <w:t xml:space="preserve">.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It should be noted however that this flexibility does not extend to the GMC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core requirements for appraisal dealing with patient safety issues such as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>the discussion of serious adverse clinical incidents and complaints.</w:t>
      </w:r>
    </w:p>
    <w:p w14:paraId="52E3FCF3" w14:textId="77777777" w:rsidR="00B553F0" w:rsidRDefault="00B553F0" w:rsidP="00923F23">
      <w:pPr>
        <w:spacing w:after="0" w:line="240" w:lineRule="auto"/>
        <w:ind w:left="360"/>
        <w:contextualSpacing/>
        <w:rPr>
          <w:rFonts w:ascii="Arial" w:eastAsia="Times New Roman" w:hAnsi="Arial" w:cs="Times New Roman"/>
          <w:sz w:val="24"/>
          <w:szCs w:val="20"/>
        </w:rPr>
      </w:pPr>
    </w:p>
    <w:p w14:paraId="0F6BDB82" w14:textId="77777777" w:rsidR="00B553F0" w:rsidRPr="008A23FB" w:rsidRDefault="00B553F0" w:rsidP="00923F23">
      <w:pPr>
        <w:spacing w:after="0" w:line="240" w:lineRule="auto"/>
        <w:ind w:left="360"/>
        <w:contextualSpacing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11.    </w:t>
      </w:r>
      <w:r w:rsidRPr="008A23FB">
        <w:rPr>
          <w:rFonts w:ascii="Arial" w:eastAsia="Times New Roman" w:hAnsi="Arial" w:cs="Times New Roman"/>
          <w:sz w:val="24"/>
          <w:szCs w:val="20"/>
        </w:rPr>
        <w:t>It has been agreed that well-being</w:t>
      </w:r>
      <w:r>
        <w:rPr>
          <w:rFonts w:ascii="Arial" w:eastAsia="Times New Roman" w:hAnsi="Arial" w:cs="Times New Roman"/>
          <w:sz w:val="24"/>
          <w:szCs w:val="20"/>
        </w:rPr>
        <w:t xml:space="preserve"> will be an important</w:t>
      </w:r>
      <w:r w:rsidR="001A51AB">
        <w:rPr>
          <w:rFonts w:ascii="Arial" w:eastAsia="Times New Roman" w:hAnsi="Arial" w:cs="Times New Roman"/>
          <w:sz w:val="24"/>
          <w:szCs w:val="20"/>
        </w:rPr>
        <w:t xml:space="preserve"> component of</w:t>
      </w:r>
      <w:r w:rsidR="001A51AB">
        <w:rPr>
          <w:rFonts w:ascii="Arial" w:eastAsia="Times New Roman" w:hAnsi="Arial" w:cs="Times New Roman"/>
          <w:sz w:val="24"/>
          <w:szCs w:val="20"/>
        </w:rPr>
        <w:tab/>
        <w:t xml:space="preserve">   </w:t>
      </w:r>
      <w:r w:rsidR="001A51AB">
        <w:rPr>
          <w:rFonts w:ascii="Arial" w:eastAsia="Times New Roman" w:hAnsi="Arial" w:cs="Times New Roman"/>
          <w:sz w:val="24"/>
          <w:szCs w:val="20"/>
        </w:rPr>
        <w:tab/>
        <w:t xml:space="preserve">   </w:t>
      </w:r>
      <w:r>
        <w:rPr>
          <w:rFonts w:ascii="Arial" w:eastAsia="Times New Roman" w:hAnsi="Arial" w:cs="Times New Roman"/>
          <w:sz w:val="24"/>
          <w:szCs w:val="20"/>
        </w:rPr>
        <w:t xml:space="preserve">appraisal </w:t>
      </w:r>
      <w:r w:rsidR="001A51AB">
        <w:rPr>
          <w:rFonts w:ascii="Arial" w:eastAsia="Times New Roman" w:hAnsi="Arial" w:cs="Times New Roman"/>
          <w:sz w:val="24"/>
          <w:szCs w:val="20"/>
        </w:rPr>
        <w:t>for 2021.</w:t>
      </w:r>
      <w:r>
        <w:rPr>
          <w:rFonts w:ascii="Arial" w:eastAsia="Times New Roman" w:hAnsi="Arial" w:cs="Times New Roman"/>
          <w:sz w:val="24"/>
          <w:szCs w:val="20"/>
        </w:rPr>
        <w:t xml:space="preserve">  </w:t>
      </w:r>
    </w:p>
    <w:p w14:paraId="37D0CCEA" w14:textId="77777777" w:rsidR="008A23FB" w:rsidRPr="008A23FB" w:rsidRDefault="008A23FB" w:rsidP="008A23F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051F9CF" w14:textId="77777777" w:rsidR="008A23FB" w:rsidRPr="008A23FB" w:rsidRDefault="008A23FB" w:rsidP="008A23F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8A23FB">
        <w:rPr>
          <w:rFonts w:ascii="Arial" w:eastAsia="Times New Roman" w:hAnsi="Arial" w:cs="Times New Roman"/>
          <w:b/>
          <w:sz w:val="24"/>
          <w:szCs w:val="20"/>
        </w:rPr>
        <w:t>Doctors who do not require to revalidate this year.</w:t>
      </w:r>
    </w:p>
    <w:p w14:paraId="43E95B02" w14:textId="77777777" w:rsidR="008A23FB" w:rsidRPr="008A23FB" w:rsidRDefault="008A23FB" w:rsidP="008A23F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6A552946" w14:textId="77777777" w:rsidR="008A23FB" w:rsidRPr="008A23FB" w:rsidRDefault="00923F23" w:rsidP="00923F23">
      <w:pPr>
        <w:spacing w:after="0" w:line="240" w:lineRule="auto"/>
        <w:ind w:left="497"/>
        <w:contextualSpacing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12.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>Doctors wh</w:t>
      </w:r>
      <w:r w:rsidR="00B553F0">
        <w:rPr>
          <w:rFonts w:ascii="Arial" w:eastAsia="Times New Roman" w:hAnsi="Arial" w:cs="Times New Roman"/>
          <w:sz w:val="24"/>
          <w:szCs w:val="20"/>
        </w:rPr>
        <w:t>o do not require to revalidate must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 continue to participate in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   </w:t>
      </w:r>
      <w:r w:rsidR="00B553F0">
        <w:rPr>
          <w:rFonts w:ascii="Arial" w:eastAsia="Times New Roman" w:hAnsi="Arial" w:cs="Times New Roman"/>
          <w:sz w:val="24"/>
          <w:szCs w:val="20"/>
        </w:rPr>
        <w:tab/>
        <w:t xml:space="preserve">   </w:t>
      </w:r>
      <w:r w:rsidR="00FC32B0">
        <w:rPr>
          <w:rFonts w:ascii="Arial" w:eastAsia="Times New Roman" w:hAnsi="Arial" w:cs="Times New Roman"/>
          <w:sz w:val="24"/>
          <w:szCs w:val="20"/>
        </w:rPr>
        <w:t xml:space="preserve">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annual appraisal. The appraisal will provide an important opportunity for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doctors to reflect on the challenges of the past year. </w:t>
      </w:r>
    </w:p>
    <w:p w14:paraId="601D628E" w14:textId="77777777" w:rsidR="008A23FB" w:rsidRPr="008A23FB" w:rsidRDefault="008A23FB" w:rsidP="008A23FB">
      <w:pPr>
        <w:spacing w:after="0" w:line="240" w:lineRule="auto"/>
        <w:ind w:left="857"/>
        <w:contextualSpacing/>
        <w:rPr>
          <w:rFonts w:ascii="Arial" w:eastAsia="Times New Roman" w:hAnsi="Arial" w:cs="Times New Roman"/>
          <w:sz w:val="24"/>
          <w:szCs w:val="20"/>
        </w:rPr>
      </w:pPr>
    </w:p>
    <w:p w14:paraId="625AD2A7" w14:textId="77777777" w:rsidR="008A23FB" w:rsidRPr="008A23FB" w:rsidRDefault="001A51AB" w:rsidP="00923F23">
      <w:pPr>
        <w:spacing w:after="0" w:line="240" w:lineRule="auto"/>
        <w:ind w:left="497"/>
        <w:contextualSpacing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13</w:t>
      </w:r>
      <w:r w:rsidR="00923F23">
        <w:rPr>
          <w:rFonts w:ascii="Arial" w:eastAsia="Times New Roman" w:hAnsi="Arial" w:cs="Times New Roman"/>
          <w:sz w:val="24"/>
          <w:szCs w:val="20"/>
        </w:rPr>
        <w:t xml:space="preserve">.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It is recognised that it may have been challenging to collect supporting </w:t>
      </w:r>
      <w:r w:rsidR="00923F23">
        <w:rPr>
          <w:rFonts w:ascii="Arial" w:eastAsia="Times New Roman" w:hAnsi="Arial" w:cs="Times New Roman"/>
          <w:sz w:val="24"/>
          <w:szCs w:val="20"/>
        </w:rPr>
        <w:tab/>
      </w:r>
      <w:r w:rsidR="00923F23">
        <w:rPr>
          <w:rFonts w:ascii="Arial" w:eastAsia="Times New Roman" w:hAnsi="Arial" w:cs="Times New Roman"/>
          <w:sz w:val="24"/>
          <w:szCs w:val="20"/>
        </w:rPr>
        <w:tab/>
        <w:t xml:space="preserve">  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information.  As such, flexibility will be shown by Appraisers regarding this </w:t>
      </w:r>
      <w:r w:rsidR="00923F23">
        <w:rPr>
          <w:rFonts w:ascii="Arial" w:eastAsia="Times New Roman" w:hAnsi="Arial" w:cs="Times New Roman"/>
          <w:sz w:val="24"/>
          <w:szCs w:val="20"/>
        </w:rPr>
        <w:tab/>
        <w:t xml:space="preserve">  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aspect of the appraisal. </w:t>
      </w:r>
    </w:p>
    <w:p w14:paraId="51502E2E" w14:textId="77777777" w:rsidR="008A23FB" w:rsidRPr="008A23FB" w:rsidRDefault="008A23FB" w:rsidP="008A23FB">
      <w:pPr>
        <w:spacing w:after="0" w:line="240" w:lineRule="auto"/>
        <w:ind w:left="857"/>
        <w:contextualSpacing/>
        <w:rPr>
          <w:rFonts w:ascii="Arial" w:eastAsia="Times New Roman" w:hAnsi="Arial" w:cs="Times New Roman"/>
          <w:sz w:val="24"/>
          <w:szCs w:val="20"/>
        </w:rPr>
      </w:pPr>
    </w:p>
    <w:p w14:paraId="0C086891" w14:textId="77777777" w:rsidR="008A23FB" w:rsidRDefault="00923F23" w:rsidP="00923F23">
      <w:pPr>
        <w:spacing w:after="0" w:line="240" w:lineRule="auto"/>
        <w:ind w:left="497"/>
        <w:contextualSpacing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1</w:t>
      </w:r>
      <w:r w:rsidR="001A51AB">
        <w:rPr>
          <w:rFonts w:ascii="Arial" w:eastAsia="Times New Roman" w:hAnsi="Arial" w:cs="Times New Roman"/>
          <w:sz w:val="24"/>
          <w:szCs w:val="20"/>
        </w:rPr>
        <w:t>4</w:t>
      </w:r>
      <w:r>
        <w:rPr>
          <w:rFonts w:ascii="Arial" w:eastAsia="Times New Roman" w:hAnsi="Arial" w:cs="Times New Roman"/>
          <w:sz w:val="24"/>
          <w:szCs w:val="20"/>
        </w:rPr>
        <w:t xml:space="preserve">.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Doctors who are able and wish to submit evidence in preparation for their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 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>next revalidation date will be able to do so.</w:t>
      </w:r>
    </w:p>
    <w:p w14:paraId="39A02B96" w14:textId="77777777" w:rsidR="001A51AB" w:rsidRDefault="001A51AB" w:rsidP="00923F23">
      <w:pPr>
        <w:spacing w:after="0" w:line="240" w:lineRule="auto"/>
        <w:ind w:left="497"/>
        <w:contextualSpacing/>
        <w:rPr>
          <w:rFonts w:ascii="Arial" w:eastAsia="Times New Roman" w:hAnsi="Arial" w:cs="Times New Roman"/>
          <w:sz w:val="24"/>
          <w:szCs w:val="20"/>
        </w:rPr>
      </w:pPr>
    </w:p>
    <w:p w14:paraId="50B4FA13" w14:textId="77777777" w:rsidR="001A51AB" w:rsidRPr="008A23FB" w:rsidRDefault="001A51AB" w:rsidP="001A51AB">
      <w:pPr>
        <w:spacing w:after="0" w:line="240" w:lineRule="auto"/>
        <w:ind w:left="497"/>
        <w:contextualSpacing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15.   </w:t>
      </w:r>
      <w:r w:rsidRPr="008A23FB">
        <w:rPr>
          <w:rFonts w:ascii="Arial" w:eastAsia="Times New Roman" w:hAnsi="Arial" w:cs="Times New Roman"/>
          <w:sz w:val="24"/>
          <w:szCs w:val="20"/>
        </w:rPr>
        <w:t xml:space="preserve">It has been agreed that </w:t>
      </w:r>
      <w:r>
        <w:rPr>
          <w:rFonts w:ascii="Arial" w:eastAsia="Times New Roman" w:hAnsi="Arial" w:cs="Times New Roman"/>
          <w:sz w:val="24"/>
          <w:szCs w:val="20"/>
        </w:rPr>
        <w:t>w</w:t>
      </w:r>
      <w:r w:rsidRPr="008A23FB">
        <w:rPr>
          <w:rFonts w:ascii="Arial" w:eastAsia="Times New Roman" w:hAnsi="Arial" w:cs="Times New Roman"/>
          <w:sz w:val="24"/>
          <w:szCs w:val="20"/>
        </w:rPr>
        <w:t>ell</w:t>
      </w:r>
      <w:r>
        <w:rPr>
          <w:rFonts w:ascii="Arial" w:eastAsia="Times New Roman" w:hAnsi="Arial" w:cs="Times New Roman"/>
          <w:sz w:val="24"/>
          <w:szCs w:val="20"/>
        </w:rPr>
        <w:t xml:space="preserve">-being and reflection </w:t>
      </w:r>
      <w:r w:rsidR="00DD140D">
        <w:rPr>
          <w:rFonts w:ascii="Arial" w:eastAsia="Times New Roman" w:hAnsi="Arial" w:cs="Times New Roman"/>
          <w:sz w:val="24"/>
          <w:szCs w:val="20"/>
        </w:rPr>
        <w:t>should</w:t>
      </w:r>
      <w:r>
        <w:rPr>
          <w:rFonts w:ascii="Arial" w:eastAsia="Times New Roman" w:hAnsi="Arial" w:cs="Times New Roman"/>
          <w:sz w:val="24"/>
          <w:szCs w:val="20"/>
        </w:rPr>
        <w:t xml:space="preserve"> continue to be an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   </w:t>
      </w:r>
      <w:r w:rsidR="00DD140D">
        <w:rPr>
          <w:rFonts w:ascii="Arial" w:eastAsia="Times New Roman" w:hAnsi="Arial" w:cs="Times New Roman"/>
          <w:sz w:val="24"/>
          <w:szCs w:val="20"/>
        </w:rPr>
        <w:t>key</w:t>
      </w:r>
      <w:r>
        <w:rPr>
          <w:rFonts w:ascii="Arial" w:eastAsia="Times New Roman" w:hAnsi="Arial" w:cs="Times New Roman"/>
          <w:sz w:val="24"/>
          <w:szCs w:val="20"/>
        </w:rPr>
        <w:t xml:space="preserve"> component of appraisal</w:t>
      </w:r>
      <w:r w:rsidRPr="008A23FB">
        <w:rPr>
          <w:rFonts w:ascii="Arial" w:eastAsia="Times New Roman" w:hAnsi="Arial" w:cs="Times New Roman"/>
          <w:sz w:val="24"/>
          <w:szCs w:val="20"/>
        </w:rPr>
        <w:t xml:space="preserve"> </w:t>
      </w:r>
      <w:r w:rsidR="00DD140D">
        <w:rPr>
          <w:rFonts w:ascii="Arial" w:eastAsia="Times New Roman" w:hAnsi="Arial" w:cs="Times New Roman"/>
          <w:sz w:val="24"/>
          <w:szCs w:val="20"/>
        </w:rPr>
        <w:t>beyond Covid</w:t>
      </w:r>
      <w:r>
        <w:rPr>
          <w:rFonts w:ascii="Arial" w:eastAsia="Times New Roman" w:hAnsi="Arial" w:cs="Times New Roman"/>
          <w:sz w:val="24"/>
          <w:szCs w:val="20"/>
        </w:rPr>
        <w:t xml:space="preserve">.  </w:t>
      </w:r>
    </w:p>
    <w:p w14:paraId="49EA89E9" w14:textId="77777777" w:rsidR="008A23FB" w:rsidRPr="008A23FB" w:rsidRDefault="008A23FB" w:rsidP="008A23FB">
      <w:pPr>
        <w:spacing w:after="0" w:line="240" w:lineRule="auto"/>
        <w:ind w:left="857"/>
        <w:contextualSpacing/>
        <w:rPr>
          <w:rFonts w:ascii="Arial" w:eastAsia="Times New Roman" w:hAnsi="Arial" w:cs="Times New Roman"/>
          <w:sz w:val="24"/>
          <w:szCs w:val="20"/>
        </w:rPr>
      </w:pPr>
    </w:p>
    <w:p w14:paraId="45B995C6" w14:textId="77777777" w:rsidR="008A23FB" w:rsidRDefault="00923F23" w:rsidP="00923F23">
      <w:pPr>
        <w:spacing w:after="0" w:line="240" w:lineRule="auto"/>
        <w:ind w:left="497"/>
        <w:contextualSpacing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16.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Appraisals take place over a 12 month cycle. This allows Responsible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 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Officers the flexibility to defer appraisals for a short period of time. If a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 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doctor is facing specific challenges therefore in preparing for appraisal this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should be discussed with their Appraiser/Appraisal Lead/Responsible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  </w:t>
      </w:r>
      <w:r>
        <w:rPr>
          <w:rFonts w:ascii="Arial" w:eastAsia="Times New Roman" w:hAnsi="Arial" w:cs="Times New Roman"/>
          <w:sz w:val="24"/>
          <w:szCs w:val="20"/>
        </w:rPr>
        <w:tab/>
        <w:t xml:space="preserve">    </w:t>
      </w:r>
      <w:r w:rsidR="008A23FB" w:rsidRPr="008A23FB">
        <w:rPr>
          <w:rFonts w:ascii="Arial" w:eastAsia="Times New Roman" w:hAnsi="Arial" w:cs="Times New Roman"/>
          <w:sz w:val="24"/>
          <w:szCs w:val="20"/>
        </w:rPr>
        <w:t xml:space="preserve">Officer as appropriate.    </w:t>
      </w:r>
    </w:p>
    <w:p w14:paraId="7BB39682" w14:textId="77777777" w:rsidR="00187154" w:rsidRDefault="00187154" w:rsidP="00923F23">
      <w:pPr>
        <w:spacing w:after="0" w:line="240" w:lineRule="auto"/>
        <w:ind w:left="497"/>
        <w:contextualSpacing/>
        <w:rPr>
          <w:rFonts w:ascii="Arial" w:eastAsia="Times New Roman" w:hAnsi="Arial" w:cs="Times New Roman"/>
          <w:sz w:val="24"/>
          <w:szCs w:val="20"/>
        </w:rPr>
      </w:pPr>
    </w:p>
    <w:p w14:paraId="33A1E14E" w14:textId="77777777" w:rsidR="008A23FB" w:rsidRDefault="00187154" w:rsidP="00187154">
      <w:pPr>
        <w:spacing w:after="0" w:line="240" w:lineRule="auto"/>
        <w:ind w:left="49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0"/>
        </w:rPr>
        <w:t>I hope</w:t>
      </w:r>
      <w:r w:rsidR="004F0A92">
        <w:rPr>
          <w:rFonts w:ascii="Arial" w:eastAsia="Times New Roman" w:hAnsi="Arial" w:cs="Times New Roman"/>
          <w:sz w:val="24"/>
          <w:szCs w:val="20"/>
        </w:rPr>
        <w:t xml:space="preserve"> that this has been helpful.  </w:t>
      </w:r>
    </w:p>
    <w:p w14:paraId="644D2C59" w14:textId="77777777" w:rsidR="008A23FB" w:rsidRDefault="008A23FB" w:rsidP="004869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AB4951" w14:textId="77777777" w:rsidR="004869B8" w:rsidRPr="004B0379" w:rsidRDefault="004869B8" w:rsidP="004869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B0379">
        <w:rPr>
          <w:rFonts w:ascii="Arial" w:hAnsi="Arial" w:cs="Arial"/>
          <w:sz w:val="24"/>
          <w:szCs w:val="24"/>
        </w:rPr>
        <w:t>Yours sincerely</w:t>
      </w:r>
    </w:p>
    <w:p w14:paraId="69289359" w14:textId="77777777" w:rsidR="004869B8" w:rsidRPr="004B0379" w:rsidRDefault="004869B8" w:rsidP="004869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B037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606BF0C" wp14:editId="7BDC248B">
            <wp:extent cx="1609725" cy="790575"/>
            <wp:effectExtent l="0" t="0" r="9525" b="9525"/>
            <wp:docPr id="7605828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99EF6" w14:textId="77777777" w:rsidR="004869B8" w:rsidRPr="004B0379" w:rsidRDefault="004869B8" w:rsidP="004869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0379">
        <w:rPr>
          <w:rFonts w:ascii="Arial" w:hAnsi="Arial" w:cs="Arial"/>
          <w:b/>
          <w:sz w:val="24"/>
          <w:szCs w:val="24"/>
        </w:rPr>
        <w:t>DR GREGOR SMITH</w:t>
      </w:r>
    </w:p>
    <w:p w14:paraId="0A443736" w14:textId="77777777" w:rsidR="004869B8" w:rsidRPr="004B0379" w:rsidRDefault="004869B8" w:rsidP="004869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0379">
        <w:rPr>
          <w:rFonts w:ascii="Arial" w:hAnsi="Arial" w:cs="Arial"/>
          <w:sz w:val="24"/>
          <w:szCs w:val="24"/>
        </w:rPr>
        <w:t>CHIEF MEDICAL OFFICER FOR SCOTLAND</w:t>
      </w:r>
    </w:p>
    <w:sectPr w:rsidR="004869B8" w:rsidRPr="004B0379" w:rsidSect="004B0379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5A247" w14:textId="77777777" w:rsidR="009640F5" w:rsidRDefault="00B0676D">
      <w:pPr>
        <w:spacing w:after="0" w:line="240" w:lineRule="auto"/>
      </w:pPr>
      <w:r>
        <w:separator/>
      </w:r>
    </w:p>
  </w:endnote>
  <w:endnote w:type="continuationSeparator" w:id="0">
    <w:p w14:paraId="7C137B6D" w14:textId="77777777" w:rsidR="009640F5" w:rsidRDefault="00B0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-News">
    <w:altName w:val="Calibri"/>
    <w:charset w:val="00"/>
    <w:family w:val="auto"/>
    <w:pitch w:val="variable"/>
    <w:sig w:usb0="800000AF" w:usb1="4000204A" w:usb2="00000000" w:usb3="00000000" w:csb0="00000001" w:csb1="00000000"/>
  </w:font>
  <w:font w:name="Scottish Government 2016">
    <w:altName w:val="Symbol"/>
    <w:charset w:val="02"/>
    <w:family w:val="swiss"/>
    <w:pitch w:val="variable"/>
    <w:sig w:usb0="00000000" w:usb1="10000000" w:usb2="00000000" w:usb3="00000000" w:csb0="80000000" w:csb1="00000000"/>
  </w:font>
  <w:font w:name="Investor In People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Positive About Disabled People">
    <w:altName w:val="Symbol"/>
    <w:charset w:val="02"/>
    <w:family w:val="auto"/>
    <w:pitch w:val="variable"/>
    <w:sig w:usb0="00000000" w:usb1="10000000" w:usb2="00000000" w:usb3="00000000" w:csb0="80000000" w:csb1="00000000"/>
  </w:font>
  <w:font w:name="Recycled 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3262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E10D7" w14:textId="77777777" w:rsidR="008C0EB8" w:rsidRDefault="008E792A">
        <w:pPr>
          <w:pStyle w:val="Footer"/>
          <w:jc w:val="center"/>
          <w:rPr>
            <w:noProof/>
          </w:rPr>
        </w:pPr>
      </w:p>
      <w:tbl>
        <w:tblPr>
          <w:tblW w:w="5000" w:type="pct"/>
          <w:tblLook w:val="01E0" w:firstRow="1" w:lastRow="1" w:firstColumn="1" w:lastColumn="1" w:noHBand="0" w:noVBand="0"/>
        </w:tblPr>
        <w:tblGrid>
          <w:gridCol w:w="5555"/>
          <w:gridCol w:w="3471"/>
        </w:tblGrid>
        <w:tr w:rsidR="008C0EB8" w14:paraId="54303D01" w14:textId="77777777" w:rsidTr="647BA407">
          <w:tc>
            <w:tcPr>
              <w:tcW w:w="3077" w:type="pct"/>
              <w:shd w:val="clear" w:color="auto" w:fill="auto"/>
            </w:tcPr>
            <w:p w14:paraId="4B08FA72" w14:textId="77777777" w:rsidR="008C0EB8" w:rsidRPr="00570026" w:rsidRDefault="008E792A" w:rsidP="008C0EB8">
              <w:pPr>
                <w:spacing w:line="240" w:lineRule="exact"/>
                <w:rPr>
                  <w:rFonts w:ascii="Clan-News" w:hAnsi="Clan-News" w:cs="Arial"/>
                  <w:spacing w:val="-2"/>
                  <w:sz w:val="19"/>
                  <w:szCs w:val="19"/>
                </w:rPr>
              </w:pPr>
            </w:p>
            <w:p w14:paraId="327CC84C" w14:textId="77777777" w:rsidR="008C0EB8" w:rsidRPr="00570026" w:rsidRDefault="004869B8" w:rsidP="008C0EB8">
              <w:pPr>
                <w:spacing w:line="240" w:lineRule="exact"/>
                <w:rPr>
                  <w:rFonts w:ascii="Clan-News" w:hAnsi="Clan-News" w:cs="Arial"/>
                  <w:spacing w:val="-2"/>
                  <w:sz w:val="19"/>
                  <w:szCs w:val="19"/>
                </w:rPr>
              </w:pPr>
              <w:r w:rsidRPr="00570026">
                <w:rPr>
                  <w:rFonts w:ascii="Clan-News" w:hAnsi="Clan-News"/>
                  <w:spacing w:val="-2"/>
                  <w:sz w:val="19"/>
                  <w:szCs w:val="19"/>
                </w:rPr>
                <w:t>St Andrew’s House, Regent Road, Edinburgh  EH1 3DG</w:t>
              </w:r>
            </w:p>
            <w:p w14:paraId="781CE020" w14:textId="77777777" w:rsidR="008C0EB8" w:rsidRPr="00570026" w:rsidRDefault="004869B8" w:rsidP="008C0EB8">
              <w:pPr>
                <w:pStyle w:val="Footer"/>
                <w:rPr>
                  <w:rFonts w:ascii="Clan-News" w:hAnsi="Clan-News" w:cs="Arial"/>
                  <w:spacing w:val="-2"/>
                  <w:sz w:val="19"/>
                  <w:szCs w:val="19"/>
                </w:rPr>
              </w:pPr>
              <w:r w:rsidRPr="00570026">
                <w:rPr>
                  <w:rFonts w:ascii="Clan-News" w:hAnsi="Clan-News" w:cs="Arial"/>
                  <w:spacing w:val="-2"/>
                  <w:sz w:val="19"/>
                  <w:szCs w:val="19"/>
                </w:rPr>
                <w:t>www.scotland.gov.uk</w:t>
              </w:r>
            </w:p>
          </w:tc>
          <w:tc>
            <w:tcPr>
              <w:tcW w:w="1923" w:type="pct"/>
              <w:shd w:val="clear" w:color="auto" w:fill="auto"/>
            </w:tcPr>
            <w:p w14:paraId="06CF27A3" w14:textId="77777777" w:rsidR="008C0EB8" w:rsidRPr="00570026" w:rsidRDefault="004869B8" w:rsidP="008C0EB8">
              <w:pPr>
                <w:pStyle w:val="Footer"/>
                <w:ind w:left="-6589" w:right="-18"/>
                <w:jc w:val="right"/>
                <w:rPr>
                  <w:rFonts w:ascii="Clan-News" w:hAnsi="Clan-News"/>
                  <w:sz w:val="19"/>
                  <w:szCs w:val="19"/>
                </w:rPr>
              </w:pPr>
              <w:r>
                <w:rPr>
                  <w:noProof/>
                  <w:lang w:eastAsia="en-GB"/>
                </w:rPr>
                <w:drawing>
                  <wp:inline distT="0" distB="0" distL="0" distR="0" wp14:anchorId="3AAACA35" wp14:editId="451C1E42">
                    <wp:extent cx="1619250" cy="542925"/>
                    <wp:effectExtent l="0" t="0" r="0" b="9525"/>
                    <wp:docPr id="961205688" name="Picture 4" descr="IIP_ACCRED_LOGO_2020_CMY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19250" cy="5429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647BA407">
                <w:rPr>
                  <w:rFonts w:ascii="Investor In People Logo" w:hAnsi="Investor In People Logo"/>
                  <w:sz w:val="60"/>
                  <w:szCs w:val="60"/>
                </w:rPr>
                <w:t></w:t>
              </w:r>
              <w:r w:rsidRPr="647BA407">
                <w:rPr>
                  <w:rFonts w:ascii="Positive About Disabled People" w:hAnsi="Positive About Disabled People"/>
                  <w:sz w:val="56"/>
                  <w:szCs w:val="56"/>
                </w:rPr>
                <w:t></w:t>
              </w:r>
              <w:r w:rsidRPr="647BA407">
                <w:rPr>
                  <w:rFonts w:ascii="Positive About Disabled People" w:hAnsi="Positive About Disabled People"/>
                  <w:sz w:val="56"/>
                  <w:szCs w:val="56"/>
                </w:rPr>
                <w:t></w:t>
              </w:r>
              <w:r w:rsidRPr="647BA407">
                <w:rPr>
                  <w:rFonts w:ascii="Positive About Disabled People" w:hAnsi="Positive About Disabled People"/>
                  <w:sz w:val="56"/>
                  <w:szCs w:val="56"/>
                </w:rPr>
                <w:t></w:t>
              </w:r>
              <w:r w:rsidRPr="647BA407">
                <w:rPr>
                  <w:rFonts w:ascii="Investor In People Logo" w:hAnsi="Investor In People Logo"/>
                  <w:sz w:val="60"/>
                  <w:szCs w:val="60"/>
                </w:rPr>
                <w:t></w:t>
              </w:r>
              <w:r w:rsidRPr="647BA407">
                <w:rPr>
                  <w:rFonts w:ascii="Recycled Symbol" w:hAnsi="Recycled Symbol"/>
                  <w:sz w:val="32"/>
                  <w:szCs w:val="32"/>
                </w:rPr>
                <w:t></w:t>
              </w:r>
              <w:r>
                <w:t xml:space="preserve"> </w:t>
              </w:r>
            </w:p>
          </w:tc>
        </w:tr>
      </w:tbl>
      <w:p w14:paraId="59A13052" w14:textId="77777777" w:rsidR="00443EE0" w:rsidRDefault="008E792A">
        <w:pPr>
          <w:pStyle w:val="Footer"/>
          <w:jc w:val="center"/>
        </w:pPr>
      </w:p>
    </w:sdtContent>
  </w:sdt>
  <w:p w14:paraId="17C79547" w14:textId="77777777" w:rsidR="000115E0" w:rsidRDefault="008E7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2EBFF" w14:textId="77777777" w:rsidR="009640F5" w:rsidRDefault="00B0676D">
      <w:pPr>
        <w:spacing w:after="0" w:line="240" w:lineRule="auto"/>
      </w:pPr>
      <w:r>
        <w:separator/>
      </w:r>
    </w:p>
  </w:footnote>
  <w:footnote w:type="continuationSeparator" w:id="0">
    <w:p w14:paraId="55837B7A" w14:textId="77777777" w:rsidR="009640F5" w:rsidRDefault="00B0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42D7"/>
    <w:multiLevelType w:val="hybridMultilevel"/>
    <w:tmpl w:val="17CC5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BEB"/>
    <w:multiLevelType w:val="hybridMultilevel"/>
    <w:tmpl w:val="EBFA62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ED0662"/>
    <w:multiLevelType w:val="hybridMultilevel"/>
    <w:tmpl w:val="FAB6C8B0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 w15:restartNumberingAfterBreak="0">
    <w:nsid w:val="28A614B4"/>
    <w:multiLevelType w:val="hybridMultilevel"/>
    <w:tmpl w:val="C0C85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62592"/>
    <w:multiLevelType w:val="hybridMultilevel"/>
    <w:tmpl w:val="0978A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B8"/>
    <w:rsid w:val="00187154"/>
    <w:rsid w:val="001A51AB"/>
    <w:rsid w:val="004869B8"/>
    <w:rsid w:val="004F0A92"/>
    <w:rsid w:val="00637CFB"/>
    <w:rsid w:val="006A7ACC"/>
    <w:rsid w:val="00892160"/>
    <w:rsid w:val="008A23FB"/>
    <w:rsid w:val="008D2B5F"/>
    <w:rsid w:val="008E792A"/>
    <w:rsid w:val="00923F23"/>
    <w:rsid w:val="00924927"/>
    <w:rsid w:val="009640F5"/>
    <w:rsid w:val="00976CE5"/>
    <w:rsid w:val="009B4250"/>
    <w:rsid w:val="00B0676D"/>
    <w:rsid w:val="00B553F0"/>
    <w:rsid w:val="00BA3D63"/>
    <w:rsid w:val="00C039F4"/>
    <w:rsid w:val="00DD140D"/>
    <w:rsid w:val="00DF7052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C65E"/>
  <w15:chartTrackingRefBased/>
  <w15:docId w15:val="{659722F9-B5CA-452C-B5E4-5A9239D7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4869B8"/>
    <w:pPr>
      <w:spacing w:after="0" w:line="240" w:lineRule="auto"/>
      <w:ind w:left="720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869B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6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9B8"/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link w:val="ListParagraph"/>
    <w:uiPriority w:val="34"/>
    <w:locked/>
    <w:rsid w:val="004869B8"/>
    <w:rPr>
      <w:rFonts w:ascii="Calibri" w:eastAsia="Times New Roman" w:hAnsi="Calibri" w:cs="Calibri"/>
      <w:lang w:eastAsia="en-GB"/>
    </w:rPr>
  </w:style>
  <w:style w:type="paragraph" w:customStyle="1" w:styleId="Default">
    <w:name w:val="Default"/>
    <w:basedOn w:val="Normal"/>
    <w:rsid w:val="004869B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Hucker M (Mary)</dc:creator>
  <cp:keywords/>
  <dc:description/>
  <cp:lastModifiedBy>Stephen Jollie</cp:lastModifiedBy>
  <cp:revision>2</cp:revision>
  <dcterms:created xsi:type="dcterms:W3CDTF">2021-04-07T09:32:00Z</dcterms:created>
  <dcterms:modified xsi:type="dcterms:W3CDTF">2021-04-07T09:32:00Z</dcterms:modified>
</cp:coreProperties>
</file>